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BA6" w:rsidRDefault="00AA5D43" w:rsidP="00F83BA6">
      <w:r>
        <w:rPr>
          <w:noProof/>
        </w:rPr>
        <w:pict>
          <v:roundrect id="AutoShape 4" o:spid="_x0000_s1026" style="position:absolute;left:0;text-align:left;margin-left:259.7pt;margin-top:-12.65pt;width:247.95pt;height:536.6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" strokeweight="4.5pt">
            <v:textbox>
              <w:txbxContent>
                <w:p w:rsidR="007A70F2" w:rsidRPr="002C1A52" w:rsidRDefault="007A70F2" w:rsidP="002C1A52">
                  <w:pPr>
                    <w:spacing w:before="100" w:beforeAutospacing="1" w:after="100" w:afterAutospacing="1" w:line="240" w:lineRule="auto"/>
                    <w:jc w:val="center"/>
                    <w:rPr>
                      <w:rFonts w:ascii="Arial" w:eastAsia="Times New Roman" w:hAnsi="Arial" w:cs="Arial"/>
                      <w:b/>
                      <w:bCs/>
                      <w:color w:val="FF0000"/>
                      <w:sz w:val="28"/>
                      <w:szCs w:val="28"/>
                      <w:rtl/>
                    </w:rPr>
                  </w:pPr>
                  <w:r w:rsidRPr="002C1A52">
                    <w:rPr>
                      <w:rFonts w:ascii="Arial" w:eastAsia="Times New Roman" w:hAnsi="Arial" w:cs="Arial" w:hint="eastAsia"/>
                      <w:b/>
                      <w:bCs/>
                      <w:color w:val="FF0000"/>
                      <w:sz w:val="28"/>
                      <w:szCs w:val="28"/>
                      <w:rtl/>
                    </w:rPr>
                    <w:t>الوصولإلىالفضاءوالعودةمنه</w:t>
                  </w:r>
                </w:p>
                <w:p w:rsidR="007A70F2" w:rsidRPr="002C1A52" w:rsidRDefault="007A70F2" w:rsidP="002C1A52">
                  <w:pPr>
                    <w:spacing w:before="100" w:beforeAutospacing="1" w:after="100" w:afterAutospacing="1" w:line="240" w:lineRule="auto"/>
                    <w:jc w:val="both"/>
                    <w:rPr>
                      <w:rFonts w:ascii="Arial" w:eastAsia="Times New Roman" w:hAnsi="Arial" w:cs="Arial"/>
                      <w:b/>
                      <w:bCs/>
                      <w:sz w:val="24"/>
                      <w:szCs w:val="24"/>
                      <w:rtl/>
                    </w:rPr>
                  </w:pPr>
                  <w:r w:rsidRPr="002C1A52">
                    <w:rPr>
                      <w:rFonts w:ascii="Arial" w:eastAsia="Times New Roman" w:hAnsi="Arial" w:cs="Arial" w:hint="eastAsia"/>
                      <w:b/>
                      <w:bCs/>
                      <w:sz w:val="24"/>
                      <w:szCs w:val="24"/>
                      <w:rtl/>
                    </w:rPr>
                    <w:t>ينطوياستكشافالفضاءعلىتحدياتفنيةكبيرة،ولذاينبغيأنتطلقالمركبةالفضائيةوفقسرعةاتجاهيةمعينة</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سرعةذاتقيمةواتجاه</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وإذاكانتمركبةالفضاءتحملطاقمًامنالملاحين،فلابدلهاأنتكونقادرةعلىإبطاءسرعتهاكيتهبطبسلام</w:t>
                  </w:r>
                  <w:r w:rsidRPr="002C1A52">
                    <w:rPr>
                      <w:rFonts w:ascii="Arial" w:eastAsia="Times New Roman" w:hAnsi="Arial" w:cs="Arial"/>
                      <w:b/>
                      <w:bCs/>
                      <w:sz w:val="24"/>
                      <w:szCs w:val="24"/>
                      <w:rtl/>
                    </w:rPr>
                    <w:t>.</w:t>
                  </w:r>
                </w:p>
                <w:p w:rsidR="007A70F2" w:rsidRPr="002C1A52" w:rsidRDefault="007A70F2" w:rsidP="002C1A52">
                  <w:pPr>
                    <w:spacing w:before="100" w:beforeAutospacing="1" w:after="100" w:afterAutospacing="1" w:line="240" w:lineRule="auto"/>
                    <w:jc w:val="both"/>
                    <w:rPr>
                      <w:rFonts w:ascii="Arial" w:eastAsia="Times New Roman" w:hAnsi="Arial" w:cs="Arial"/>
                      <w:b/>
                      <w:bCs/>
                      <w:sz w:val="24"/>
                      <w:szCs w:val="24"/>
                      <w:rtl/>
                    </w:rPr>
                  </w:pPr>
                  <w:r w:rsidRPr="002C1A52">
                    <w:rPr>
                      <w:rFonts w:ascii="Arial" w:eastAsia="Times New Roman" w:hAnsi="Arial" w:cs="Arial" w:hint="eastAsia"/>
                      <w:b/>
                      <w:bCs/>
                      <w:sz w:val="24"/>
                      <w:szCs w:val="24"/>
                      <w:rtl/>
                    </w:rPr>
                    <w:t>تجهيزالمركبةالفضائية</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تبنىالمركباتالفضائيةفيمصانعخاصةتتمتعبأقصىدرجاتالنظافة</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فالقليلمنالتلوثيمكنأنيتسببفيإحداثخلليؤديبدورهإلىعطبفيمعداتالمركبة</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وتنقلالمركبةبعدذلكإلىموقعالإطلاقبشاحنةأوبارجةأوقاطرةأوطائرة،وهناكيجمِّعالطاقمالمركبةويختبرهاللتأكدمنكفاءةأدائها</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وعندماتصبحالمركبةجاهزةتمامًاللإطلاقينقلهاالمختصونإلىمنصةالإطلاقلتزويدهابالوقود</w:t>
                  </w:r>
                  <w:r w:rsidRPr="002C1A52">
                    <w:rPr>
                      <w:rFonts w:ascii="Arial" w:eastAsia="Times New Roman" w:hAnsi="Arial" w:cs="Arial"/>
                      <w:b/>
                      <w:bCs/>
                      <w:sz w:val="24"/>
                      <w:szCs w:val="24"/>
                      <w:rtl/>
                    </w:rPr>
                    <w:t>.</w:t>
                  </w:r>
                </w:p>
                <w:p w:rsidR="007A70F2" w:rsidRPr="002C1A52" w:rsidRDefault="007A70F2" w:rsidP="002C1A52">
                  <w:pPr>
                    <w:spacing w:before="100" w:beforeAutospacing="1" w:after="100" w:afterAutospacing="1" w:line="240" w:lineRule="auto"/>
                    <w:jc w:val="both"/>
                    <w:rPr>
                      <w:rFonts w:ascii="Arial" w:eastAsia="Times New Roman" w:hAnsi="Arial" w:cs="Arial"/>
                      <w:b/>
                      <w:bCs/>
                      <w:sz w:val="24"/>
                      <w:szCs w:val="24"/>
                      <w:rtl/>
                    </w:rPr>
                  </w:pPr>
                  <w:r w:rsidRPr="002C1A52">
                    <w:rPr>
                      <w:rFonts w:ascii="Arial" w:eastAsia="Times New Roman" w:hAnsi="Arial" w:cs="Arial" w:hint="eastAsia"/>
                      <w:b/>
                      <w:bCs/>
                      <w:sz w:val="24"/>
                      <w:szCs w:val="24"/>
                      <w:rtl/>
                    </w:rPr>
                    <w:t>ويساعدصاروخقوييطلقعليهاسممركبةالإطلاقالمركبةالفضائيةعلىالتغلبعلىالجاذبية</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ولكلمركبةإطلاقجزءانأوأكثر،تسمىالمراحل</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ولابدأنتبذلالمرحلةالأولىقوةدافعةتكفيلرفعالمركبةالفضائيةمنعلىسطحالأرض</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ولتقومالمركبةبهذهالمهمةبفاعلية،فإنالقوةالدافعةللمعززيجبأنتفوقوزنه</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وتزيدالقوةالفائضةـوهيالقوةالدافعةمطروحًامنهاوزنالمركبةـسرعةالمركبةالفضائيةوترتقيبهافيالسماء</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ويولدالمعززالقوةالدافعةبحرقالوقودونفثغازاتإلىخارجالمركبة</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أمامحركاتالصاروخ،فتعملبوقودخاصيسمىالداسر</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ويتكونالداسرمنوقودسائلأوصلبممزوجبمؤكسد</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والمؤكسدمادةتوفرالأكسجيناللازملحرقالوقودفيمنطقةانعدامالهواءفيالفضاءالخارجي</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ويستعملالأكسجينالسائلمؤكسدًابصفةعامة</w:t>
                  </w:r>
                  <w:r w:rsidRPr="002C1A52">
                    <w:rPr>
                      <w:rFonts w:ascii="Arial" w:eastAsia="Times New Roman" w:hAnsi="Arial" w:cs="Arial"/>
                      <w:b/>
                      <w:bCs/>
                      <w:sz w:val="24"/>
                      <w:szCs w:val="24"/>
                      <w:rtl/>
                    </w:rPr>
                    <w:t>.</w:t>
                  </w:r>
                </w:p>
                <w:p w:rsidR="007A70F2" w:rsidRPr="007A70F2" w:rsidRDefault="007A70F2" w:rsidP="007A70F2">
                  <w:pPr>
                    <w:spacing w:before="100" w:beforeAutospacing="1" w:after="100" w:afterAutospacing="1" w:line="240" w:lineRule="auto"/>
                    <w:rPr>
                      <w:rFonts w:ascii="Arial" w:eastAsia="Times New Roman" w:hAnsi="Arial" w:cs="Arial"/>
                      <w:b/>
                      <w:bCs/>
                      <w:rtl/>
                    </w:rPr>
                  </w:pPr>
                </w:p>
                <w:p w:rsidR="007A70F2" w:rsidRPr="007A70F2" w:rsidRDefault="007A70F2" w:rsidP="007A70F2">
                  <w:pPr>
                    <w:spacing w:before="100" w:beforeAutospacing="1" w:after="100" w:afterAutospacing="1" w:line="240" w:lineRule="auto"/>
                    <w:rPr>
                      <w:rFonts w:ascii="Arial" w:eastAsia="Times New Roman" w:hAnsi="Arial" w:cs="Arial"/>
                      <w:b/>
                      <w:bCs/>
                      <w:rtl/>
                    </w:rPr>
                  </w:pPr>
                </w:p>
                <w:p w:rsidR="007A70F2" w:rsidRPr="007A70F2" w:rsidRDefault="007A70F2" w:rsidP="007A70F2">
                  <w:pPr>
                    <w:spacing w:before="100" w:beforeAutospacing="1" w:after="100" w:afterAutospacing="1" w:line="240" w:lineRule="auto"/>
                    <w:rPr>
                      <w:rFonts w:ascii="Arial" w:eastAsia="Times New Roman" w:hAnsi="Arial" w:cs="Arial"/>
                      <w:b/>
                      <w:bCs/>
                      <w:rtl/>
                    </w:rPr>
                  </w:pPr>
                </w:p>
                <w:p w:rsidR="007A70F2" w:rsidRPr="007A70F2" w:rsidRDefault="007A70F2" w:rsidP="007A70F2">
                  <w:pPr>
                    <w:spacing w:before="100" w:beforeAutospacing="1" w:after="100" w:afterAutospacing="1" w:line="240" w:lineRule="auto"/>
                    <w:rPr>
                      <w:rFonts w:ascii="Arial" w:eastAsia="Times New Roman" w:hAnsi="Arial" w:cs="Arial"/>
                      <w:b/>
                      <w:bCs/>
                      <w:rtl/>
                    </w:rPr>
                  </w:pPr>
                </w:p>
                <w:p w:rsidR="007A70F2" w:rsidRPr="007A70F2" w:rsidRDefault="007A70F2" w:rsidP="007A70F2">
                  <w:pPr>
                    <w:spacing w:before="100" w:beforeAutospacing="1" w:after="100" w:afterAutospacing="1" w:line="240" w:lineRule="auto"/>
                    <w:rPr>
                      <w:rFonts w:ascii="Arial" w:eastAsia="Times New Roman" w:hAnsi="Arial" w:cs="Arial"/>
                      <w:b/>
                      <w:bCs/>
                      <w:rtl/>
                    </w:rPr>
                  </w:pPr>
                </w:p>
                <w:p w:rsidR="007A70F2" w:rsidRPr="007A70F2" w:rsidRDefault="007A70F2" w:rsidP="007A70F2">
                  <w:pPr>
                    <w:spacing w:before="100" w:beforeAutospacing="1" w:after="100" w:afterAutospacing="1" w:line="240" w:lineRule="auto"/>
                    <w:rPr>
                      <w:rFonts w:ascii="Arial" w:eastAsia="Times New Roman" w:hAnsi="Arial" w:cs="Arial"/>
                      <w:b/>
                      <w:bCs/>
                      <w:rtl/>
                    </w:rPr>
                  </w:pPr>
                  <w:r w:rsidRPr="007A70F2">
                    <w:rPr>
                      <w:rFonts w:ascii="Arial" w:eastAsia="Times New Roman" w:hAnsi="Arial" w:cs="Arial" w:hint="eastAsia"/>
                      <w:b/>
                      <w:bCs/>
                      <w:rtl/>
                    </w:rPr>
                    <w:t>العربةالمداريةتعودإلىالأرضوذلكبإطلاقمحركينيقللانمنسرعتها،وتدخلمركبةالفضاءجوالأرضبسرعةتزيدعلى</w:t>
                  </w:r>
                  <w:r w:rsidRPr="007A70F2">
                    <w:rPr>
                      <w:rFonts w:ascii="Arial" w:eastAsia="Times New Roman" w:hAnsi="Arial" w:cs="Arial"/>
                      <w:b/>
                      <w:bCs/>
                      <w:rtl/>
                    </w:rPr>
                    <w:t xml:space="preserve"> 25,800 </w:t>
                  </w:r>
                  <w:r w:rsidRPr="007A70F2">
                    <w:rPr>
                      <w:rFonts w:ascii="Arial" w:eastAsia="Times New Roman" w:hAnsi="Arial" w:cs="Arial" w:hint="eastAsia"/>
                      <w:b/>
                      <w:bCs/>
                      <w:rtl/>
                    </w:rPr>
                    <w:t>كم</w:t>
                  </w:r>
                  <w:r w:rsidRPr="007A70F2">
                    <w:rPr>
                      <w:rFonts w:ascii="Arial" w:eastAsia="Times New Roman" w:hAnsi="Arial" w:cs="Arial"/>
                      <w:b/>
                      <w:bCs/>
                      <w:rtl/>
                    </w:rPr>
                    <w:t>/</w:t>
                  </w:r>
                  <w:r w:rsidRPr="007A70F2">
                    <w:rPr>
                      <w:rFonts w:ascii="Arial" w:eastAsia="Times New Roman" w:hAnsi="Arial" w:cs="Arial" w:hint="eastAsia"/>
                      <w:b/>
                      <w:bCs/>
                      <w:rtl/>
                    </w:rPr>
                    <w:t>ساعة،وتناورفيموضعالهبوط</w:t>
                  </w:r>
                  <w:r w:rsidRPr="007A70F2">
                    <w:rPr>
                      <w:rFonts w:ascii="Arial" w:eastAsia="Times New Roman" w:hAnsi="Arial" w:cs="Arial"/>
                      <w:b/>
                      <w:bCs/>
                      <w:rtl/>
                    </w:rPr>
                    <w:t xml:space="preserve">. </w:t>
                  </w:r>
                  <w:r w:rsidRPr="007A70F2">
                    <w:rPr>
                      <w:rFonts w:ascii="Arial" w:eastAsia="Times New Roman" w:hAnsi="Arial" w:cs="Arial" w:hint="eastAsia"/>
                      <w:b/>
                      <w:bCs/>
                      <w:rtl/>
                    </w:rPr>
                    <w:t>وتهبطالمركبةعلىمدرجبسرعة</w:t>
                  </w:r>
                  <w:r w:rsidRPr="007A70F2">
                    <w:rPr>
                      <w:rFonts w:ascii="Arial" w:eastAsia="Times New Roman" w:hAnsi="Arial" w:cs="Arial"/>
                      <w:b/>
                      <w:bCs/>
                      <w:rtl/>
                    </w:rPr>
                    <w:t xml:space="preserve"> 320</w:t>
                  </w:r>
                  <w:r w:rsidRPr="007A70F2">
                    <w:rPr>
                      <w:rFonts w:ascii="Arial" w:eastAsia="Times New Roman" w:hAnsi="Arial" w:cs="Arial" w:hint="eastAsia"/>
                      <w:b/>
                      <w:bCs/>
                      <w:rtl/>
                    </w:rPr>
                    <w:t>كم</w:t>
                  </w:r>
                  <w:r w:rsidRPr="007A70F2">
                    <w:rPr>
                      <w:rFonts w:ascii="Arial" w:eastAsia="Times New Roman" w:hAnsi="Arial" w:cs="Arial"/>
                      <w:b/>
                      <w:bCs/>
                      <w:rtl/>
                    </w:rPr>
                    <w:t>/</w:t>
                  </w:r>
                  <w:r w:rsidRPr="007A70F2">
                    <w:rPr>
                      <w:rFonts w:ascii="Arial" w:eastAsia="Times New Roman" w:hAnsi="Arial" w:cs="Arial" w:hint="eastAsia"/>
                      <w:b/>
                      <w:bCs/>
                      <w:rtl/>
                    </w:rPr>
                    <w:t>ساعةتقريبًا</w:t>
                  </w:r>
                  <w:r w:rsidRPr="007A70F2">
                    <w:rPr>
                      <w:rFonts w:ascii="Arial" w:eastAsia="Times New Roman" w:hAnsi="Arial" w:cs="Arial"/>
                      <w:b/>
                      <w:bCs/>
                      <w:rtl/>
                    </w:rPr>
                    <w:t>.</w:t>
                  </w:r>
                </w:p>
                <w:p w:rsidR="0030672F" w:rsidRPr="004C6B8A" w:rsidRDefault="007A70F2" w:rsidP="007A70F2">
                  <w:pPr>
                    <w:spacing w:before="100" w:beforeAutospacing="1" w:after="100" w:afterAutospacing="1" w:line="240" w:lineRule="auto"/>
                    <w:jc w:val="lowKashida"/>
                    <w:rPr>
                      <w:rFonts w:ascii="Arial" w:eastAsia="Times New Roman" w:hAnsi="Arial" w:cs="Arial"/>
                      <w:b/>
                      <w:bCs/>
                      <w:rtl/>
                    </w:rPr>
                  </w:pPr>
                  <w:r w:rsidRPr="007A70F2">
                    <w:rPr>
                      <w:rFonts w:ascii="Arial" w:eastAsia="Times New Roman" w:hAnsi="Arial" w:cs="Arial" w:hint="eastAsia"/>
                      <w:b/>
                      <w:bCs/>
                      <w:rtl/>
                    </w:rPr>
                    <w:t>التغلبعلىالجاذبيةهوأكبرمعضلةتواجهالسفينةالفضائية</w:t>
                  </w:r>
                  <w:r w:rsidRPr="007A70F2">
                    <w:rPr>
                      <w:rFonts w:ascii="Arial" w:eastAsia="Times New Roman" w:hAnsi="Arial" w:cs="Arial"/>
                      <w:b/>
                      <w:bCs/>
                      <w:rtl/>
                    </w:rPr>
                    <w:t xml:space="preserve">. </w:t>
                  </w:r>
                  <w:r w:rsidRPr="007A70F2">
                    <w:rPr>
                      <w:rFonts w:ascii="Arial" w:eastAsia="Times New Roman" w:hAnsi="Arial" w:cs="Arial" w:hint="eastAsia"/>
                      <w:b/>
                      <w:bCs/>
                      <w:rtl/>
                    </w:rPr>
                    <w:t>والجاذبيةتعطيكلالأشياءالتيعلىالأرضأوزانها،وتجعلالأجسامالحرةالسقوطتتسارعإلىأسفل</w:t>
                  </w:r>
                  <w:r w:rsidRPr="007A70F2">
                    <w:rPr>
                      <w:rFonts w:ascii="Arial" w:eastAsia="Times New Roman" w:hAnsi="Arial" w:cs="Arial"/>
                      <w:b/>
                      <w:bCs/>
                      <w:rtl/>
                    </w:rPr>
                    <w:t xml:space="preserve">. </w:t>
                  </w:r>
                  <w:r w:rsidRPr="007A70F2">
                    <w:rPr>
                      <w:rFonts w:ascii="Arial" w:eastAsia="Times New Roman" w:hAnsi="Arial" w:cs="Arial" w:hint="eastAsia"/>
                      <w:b/>
                      <w:bCs/>
                      <w:rtl/>
                    </w:rPr>
                    <w:t>وعلىسطحالأرضيساويالتسارعالناتجعنالجاذبية،والذييسمىاختصارًاج،حوالي</w:t>
                  </w:r>
                  <w:r w:rsidRPr="007A70F2">
                    <w:rPr>
                      <w:rFonts w:ascii="Arial" w:eastAsia="Times New Roman" w:hAnsi="Arial" w:cs="Arial"/>
                      <w:b/>
                      <w:bCs/>
                      <w:rtl/>
                    </w:rPr>
                    <w:t>10</w:t>
                  </w:r>
                  <w:r w:rsidRPr="007A70F2">
                    <w:rPr>
                      <w:rFonts w:ascii="Arial" w:eastAsia="Times New Roman" w:hAnsi="Arial" w:cs="Arial" w:hint="eastAsia"/>
                      <w:b/>
                      <w:bCs/>
                      <w:rtl/>
                    </w:rPr>
                    <w:t>م</w:t>
                  </w:r>
                  <w:r w:rsidRPr="007A70F2">
                    <w:rPr>
                      <w:rFonts w:ascii="Arial" w:eastAsia="Times New Roman" w:hAnsi="Arial" w:cs="Arial"/>
                      <w:b/>
                      <w:bCs/>
                      <w:rtl/>
                    </w:rPr>
                    <w:t xml:space="preserve">/ </w:t>
                  </w:r>
                  <w:r w:rsidRPr="007A70F2">
                    <w:rPr>
                      <w:rFonts w:ascii="Arial" w:eastAsia="Times New Roman" w:hAnsi="Arial" w:cs="Arial" w:hint="eastAsia"/>
                      <w:b/>
                      <w:bCs/>
                      <w:rtl/>
                    </w:rPr>
                    <w:t>الثانية</w:t>
                  </w:r>
                  <w:r w:rsidRPr="007A70F2">
                    <w:rPr>
                      <w:rFonts w:ascii="Arial" w:eastAsia="Times New Roman" w:hAnsi="Arial" w:cs="Arial"/>
                      <w:b/>
                      <w:bCs/>
                      <w:rtl/>
                    </w:rPr>
                    <w:t xml:space="preserve">/ </w:t>
                  </w:r>
                  <w:r w:rsidRPr="007A70F2">
                    <w:rPr>
                      <w:rFonts w:ascii="Arial" w:eastAsia="Times New Roman" w:hAnsi="Arial" w:cs="Arial" w:hint="eastAsia"/>
                      <w:b/>
                      <w:bCs/>
                      <w:rtl/>
                    </w:rPr>
                    <w:t>الثانية</w:t>
                  </w:r>
                  <w:r w:rsidRPr="007A70F2">
                    <w:rPr>
                      <w:rFonts w:ascii="Arial" w:eastAsia="Times New Roman" w:hAnsi="Arial" w:cs="Arial"/>
                      <w:b/>
                      <w:bCs/>
                      <w:rtl/>
                    </w:rPr>
                    <w:t>.</w:t>
                  </w:r>
                </w:p>
                <w:p w:rsidR="0030672F" w:rsidRPr="0030672F" w:rsidRDefault="0030672F" w:rsidP="0030672F">
                  <w:pPr>
                    <w:spacing w:before="100" w:beforeAutospacing="1" w:after="100" w:afterAutospacing="1" w:line="240" w:lineRule="auto"/>
                    <w:jc w:val="lowKashida"/>
                    <w:rPr>
                      <w:rFonts w:ascii="Arial" w:eastAsia="Times New Roman" w:hAnsi="Arial" w:cs="Arial"/>
                      <w:b/>
                      <w:bCs/>
                      <w:rtl/>
                    </w:rPr>
                  </w:pPr>
                </w:p>
              </w:txbxContent>
            </v:textbox>
          </v:roundrect>
        </w:pict>
      </w:r>
      <w:r>
        <w:rPr>
          <w:noProof/>
        </w:rPr>
        <w:pict>
          <v:roundrect id="AutoShape 3" o:spid="_x0000_s1027" style="position:absolute;left:0;text-align:left;margin-left:530.75pt;margin-top:-16.85pt;width:247.95pt;height:529.1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" strokeweight="4.5pt">
            <v:textbox>
              <w:txbxContent>
                <w:p w:rsidR="003A645C" w:rsidRPr="002C1A52" w:rsidRDefault="002C1A52" w:rsidP="002C1A52">
                  <w:pPr>
                    <w:autoSpaceDE w:val="0"/>
                    <w:autoSpaceDN w:val="0"/>
                    <w:adjustRightInd w:val="0"/>
                    <w:spacing w:after="0" w:line="240" w:lineRule="auto"/>
                    <w:jc w:val="center"/>
                    <w:rPr>
                      <w:rFonts w:asciiTheme="minorBidi" w:eastAsia="Times New Roman" w:hAnsiTheme="minorBidi"/>
                      <w:b/>
                      <w:bCs/>
                      <w:sz w:val="28"/>
                      <w:szCs w:val="28"/>
                      <w:rtl/>
                    </w:rPr>
                  </w:pPr>
                  <w:r w:rsidRPr="002C1A52">
                    <w:rPr>
                      <w:rFonts w:asciiTheme="minorBidi" w:hAnsiTheme="minorBidi"/>
                      <w:b/>
                      <w:bCs/>
                      <w:color w:val="FF0000"/>
                      <w:sz w:val="28"/>
                      <w:szCs w:val="28"/>
                      <w:rtl/>
                    </w:rPr>
                    <w:t>رحلات الفضاء الخارجي</w:t>
                  </w:r>
                </w:p>
                <w:p w:rsidR="007A70F2" w:rsidRPr="002C1A52" w:rsidRDefault="002C1A52" w:rsidP="002C1A52">
                  <w:pPr>
                    <w:spacing w:before="100" w:beforeAutospacing="1" w:after="100" w:afterAutospacing="1"/>
                    <w:jc w:val="both"/>
                    <w:rPr>
                      <w:rFonts w:asciiTheme="minorBidi" w:eastAsia="Times New Roman" w:hAnsiTheme="minorBidi"/>
                      <w:b/>
                      <w:bCs/>
                      <w:sz w:val="24"/>
                      <w:szCs w:val="24"/>
                      <w:rtl/>
                    </w:rPr>
                  </w:pPr>
                  <w:r w:rsidRPr="002C1A52">
                    <w:rPr>
                      <w:rFonts w:asciiTheme="minorBidi" w:eastAsia="Times New Roman" w:hAnsiTheme="minorBidi"/>
                      <w:b/>
                      <w:bCs/>
                      <w:sz w:val="24"/>
                      <w:szCs w:val="24"/>
                      <w:rtl/>
                    </w:rPr>
                    <w:t>ر</w:t>
                  </w:r>
                  <w:r w:rsidR="007A70F2" w:rsidRPr="002C1A52">
                    <w:rPr>
                      <w:rFonts w:asciiTheme="minorBidi" w:eastAsia="Times New Roman" w:hAnsiTheme="minorBidi"/>
                      <w:b/>
                      <w:bCs/>
                      <w:sz w:val="24"/>
                      <w:szCs w:val="24"/>
                      <w:rtl/>
                    </w:rPr>
                    <w:t>حلات الفضاء بدأت رحلات الفضاء استجابة للفضول البشري لسبر أغوار الأرض والقمر والكواكب والشمس وغيرها من النجوم والمجرات. تجوب المركبات المأهولة وغير المأهولة خارج حدود الأرض، لجمع المعلومات القيمة عن الكون. فقد زار الإنسان القمر، وعاش في المحطات الفضائية لفترات طويلة. بدأ عصر الفضاء في اليوم الرابع من أكتوبر من عام 1957م. ففي ذلك اليوم أطلق الاتحاد السوفييتي أول قمر صناعي (سبوتنيك 1) ليدور حول الأرض. وكانت أول رحلة طيران فضائية مأهولة يوم 12 أبريل عام 1961م، حين دار رائد الفضاء السوفييتي يوري جاجارين حول الأرض في السفينة الفضائية فوستوك 1 في رحلة استغرقت 108 دقائق.</w:t>
                  </w:r>
                </w:p>
                <w:p w:rsidR="003A645C" w:rsidRPr="002C1A52" w:rsidRDefault="007A70F2" w:rsidP="002C1A52">
                  <w:pPr>
                    <w:spacing w:before="100" w:beforeAutospacing="1" w:after="100" w:afterAutospacing="1"/>
                    <w:jc w:val="both"/>
                    <w:rPr>
                      <w:rFonts w:asciiTheme="minorBidi" w:eastAsia="Times New Roman" w:hAnsiTheme="minorBidi"/>
                      <w:b/>
                      <w:bCs/>
                      <w:sz w:val="24"/>
                      <w:szCs w:val="24"/>
                      <w:rtl/>
                    </w:rPr>
                  </w:pPr>
                  <w:r w:rsidRPr="002C1A52">
                    <w:rPr>
                      <w:rFonts w:asciiTheme="minorBidi" w:eastAsia="Times New Roman" w:hAnsiTheme="minorBidi"/>
                      <w:b/>
                      <w:bCs/>
                      <w:sz w:val="24"/>
                      <w:szCs w:val="24"/>
                      <w:rtl/>
                    </w:rPr>
                    <w:t>زادت المركبات غير المأهولة، التي تسمى المجسات الفضائية، من معرفتنا بالفضاء الخارجي والكواكب والنجوم. ففي عام 1959م، مر مجس فضائي بالقرب من القمر، وارتطم آخر به. وفي عام 1962م، حلق مجس أمريكي بالقرب من كوكب الزهرة. وفي عامي 1974 و1976م، أطلقت الولايات المتحدة الأمريكية مجسين فضائيين ألمانيين إلى مدار كوكب عطارد القريب من الشمس. وفي عام 1976م، هبط مجسان أمريكيان على سطح كوكب المريخ. وقد عملت هذه المجسات على دراسة كل الكواكب عدا كوكب بلوتو، كما أنها استكشفت المذنبات والكويكبات.</w:t>
                  </w:r>
                </w:p>
                <w:p w:rsidR="003A645C" w:rsidRPr="003A645C" w:rsidRDefault="003A645C" w:rsidP="003A645C">
                  <w:pPr>
                    <w:spacing w:before="100" w:beforeAutospacing="1" w:after="100" w:afterAutospacing="1"/>
                    <w:jc w:val="lowKashida"/>
                    <w:rPr>
                      <w:rFonts w:ascii="Arial" w:eastAsia="Times New Roman" w:hAnsi="Arial" w:cs="Arial"/>
                      <w:rtl/>
                    </w:rPr>
                  </w:pPr>
                  <w:r w:rsidRPr="00DD1003">
                    <w:rPr>
                      <w:rFonts w:ascii="Arial" w:eastAsia="Times New Roman" w:hAnsi="Arial" w:cs="Arial"/>
                      <w:rtl/>
                    </w:rPr>
                    <w:br/>
                  </w:r>
                </w:p>
                <w:p w:rsidR="0030672F" w:rsidRPr="004C6B8A" w:rsidRDefault="0030672F" w:rsidP="0030672F">
                  <w:pPr>
                    <w:jc w:val="center"/>
                    <w:rPr>
                      <w:rFonts w:eastAsiaTheme="minorHAnsi"/>
                      <w:color w:val="002060"/>
                      <w:sz w:val="32"/>
                      <w:szCs w:val="32"/>
                    </w:rPr>
                  </w:pPr>
                </w:p>
                <w:p w:rsidR="0030672F" w:rsidRPr="0030672F" w:rsidRDefault="0030672F" w:rsidP="0030672F">
                  <w:pPr>
                    <w:spacing w:before="100" w:beforeAutospacing="1" w:after="100" w:afterAutospacing="1" w:line="240" w:lineRule="auto"/>
                    <w:jc w:val="lowKashida"/>
                    <w:rPr>
                      <w:rFonts w:ascii="Arial" w:eastAsia="Times New Roman" w:hAnsi="Arial" w:cs="Arial"/>
                      <w:b/>
                      <w:bCs/>
                      <w:rtl/>
                    </w:rPr>
                  </w:pPr>
                </w:p>
                <w:p w:rsidR="00BC0F14" w:rsidRPr="00BC0F14" w:rsidRDefault="00BC0F14" w:rsidP="00BC0F14">
                  <w:pPr>
                    <w:spacing w:after="0" w:line="240" w:lineRule="auto"/>
                    <w:rPr>
                      <w:rFonts w:ascii="Arial" w:hAnsi="Arial"/>
                      <w:sz w:val="20"/>
                      <w:szCs w:val="20"/>
                      <w:rtl/>
                    </w:rPr>
                  </w:pPr>
                </w:p>
                <w:p w:rsidR="00BC0F14" w:rsidRPr="00BC0F14" w:rsidRDefault="00BC0F14" w:rsidP="00BC0F14">
                  <w:pPr>
                    <w:pStyle w:val="a6"/>
                    <w:spacing w:after="0" w:line="240" w:lineRule="auto"/>
                    <w:ind w:left="360"/>
                    <w:rPr>
                      <w:rFonts w:ascii="Arial" w:hAnsi="Arial"/>
                      <w:sz w:val="20"/>
                      <w:szCs w:val="20"/>
                      <w:rtl/>
                    </w:rPr>
                  </w:pPr>
                </w:p>
                <w:p w:rsidR="00BC0F14" w:rsidRPr="00F83BA6" w:rsidRDefault="00BC0F14" w:rsidP="00F83BA6">
                  <w:pPr>
                    <w:autoSpaceDE w:val="0"/>
                    <w:autoSpaceDN w:val="0"/>
                    <w:adjustRightInd w:val="0"/>
                    <w:spacing w:after="0" w:line="360" w:lineRule="auto"/>
                    <w:jc w:val="center"/>
                    <w:rPr>
                      <w:rFonts w:ascii="TimesNewRoman,Bold" w:cs="TimesNewRoman,Bold"/>
                      <w:b/>
                      <w:bCs/>
                      <w:color w:val="FF0000"/>
                      <w:sz w:val="34"/>
                      <w:szCs w:val="34"/>
                    </w:rPr>
                  </w:pPr>
                </w:p>
              </w:txbxContent>
            </v:textbox>
          </v:roundrect>
        </w:pict>
      </w:r>
      <w:r>
        <w:rPr>
          <w:noProof/>
        </w:rPr>
        <w:pict>
          <v:roundrect id="AutoShape 5" o:spid="_x0000_s1028" style="position:absolute;left:0;text-align:left;margin-left:-18.9pt;margin-top:-12.65pt;width:247.95pt;height:529.1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" fillcolor="white [3201]" strokecolor="black [3200]" strokeweight="4.5pt">
            <v:shadow color="#868686"/>
            <v:textbox>
              <w:txbxContent>
                <w:p w:rsidR="003A645C" w:rsidRPr="002C1A52" w:rsidRDefault="007A70F2" w:rsidP="002C1A52">
                  <w:pPr>
                    <w:shd w:val="clear" w:color="auto" w:fill="FFFFFF"/>
                    <w:spacing w:after="0" w:line="360" w:lineRule="auto"/>
                    <w:jc w:val="center"/>
                    <w:rPr>
                      <w:rFonts w:asciiTheme="minorBidi" w:eastAsia="Times New Roman" w:hAnsiTheme="minorBidi"/>
                      <w:b/>
                      <w:bCs/>
                      <w:color w:val="FF0000"/>
                      <w:sz w:val="24"/>
                      <w:szCs w:val="24"/>
                      <w:bdr w:val="none" w:sz="0" w:space="0" w:color="auto" w:frame="1"/>
                    </w:rPr>
                  </w:pPr>
                  <w:r w:rsidRPr="002C1A52">
                    <w:rPr>
                      <w:rFonts w:asciiTheme="minorBidi" w:eastAsia="Times New Roman" w:hAnsiTheme="minorBidi"/>
                      <w:b/>
                      <w:bCs/>
                      <w:color w:val="FF0000"/>
                      <w:sz w:val="24"/>
                      <w:szCs w:val="24"/>
                      <w:bdr w:val="none" w:sz="0" w:space="0" w:color="auto" w:frame="1"/>
                      <w:rtl/>
                    </w:rPr>
                    <w:t>العيش في الفضاء</w:t>
                  </w:r>
                </w:p>
                <w:p w:rsidR="00F83BA6" w:rsidRPr="002C1A52" w:rsidRDefault="007A70F2" w:rsidP="002C1A52">
                  <w:pPr>
                    <w:autoSpaceDE w:val="0"/>
                    <w:autoSpaceDN w:val="0"/>
                    <w:adjustRightInd w:val="0"/>
                    <w:spacing w:after="0"/>
                    <w:jc w:val="both"/>
                    <w:rPr>
                      <w:rFonts w:asciiTheme="minorBidi" w:hAnsiTheme="minorBidi"/>
                      <w:b/>
                      <w:bCs/>
                      <w:color w:val="000000"/>
                      <w:sz w:val="24"/>
                      <w:szCs w:val="24"/>
                      <w:rtl/>
                    </w:rPr>
                  </w:pPr>
                  <w:r w:rsidRPr="002C1A52">
                    <w:rPr>
                      <w:rFonts w:asciiTheme="minorBidi" w:hAnsiTheme="minorBidi"/>
                      <w:b/>
                      <w:bCs/>
                      <w:color w:val="000000"/>
                      <w:sz w:val="24"/>
                      <w:szCs w:val="24"/>
                      <w:rtl/>
                    </w:rPr>
                    <w:t>عندما يدور الناس حول الأرض، أو يسافرون إلى القمر، فإنهم يعيشون في الفضاء إلى حين. وهناك يتعرضون إلى ظروف تختلف اختلافًا كبيرًا عن تلك الموجودة على الأرض. فلا هواء في الفضاء. وترتفع الحرارة وتهبط إلى درجات مفرطة، ويصدر عن الشمس إشعاع في غاية الخطورة. وتشكل بعض الجسيمات المادية التي تملأ الفضاء مصدر خطورة لمرتادي الفضاء. فعلى سبيل المثال، تهدد جسيمات الغبار التي تسمى النيازك الدقيقة المركبات الفضائية بسرعتها الهائلة المدمرة. كما أن أنقاض (مخلفات) البعثات الفضائية السابقة يمكنها أن تدمر المركبة الفضائية.</w:t>
                  </w:r>
                </w:p>
                <w:p w:rsidR="007A70F2" w:rsidRDefault="007A70F2" w:rsidP="002C1A52">
                  <w:pPr>
                    <w:autoSpaceDE w:val="0"/>
                    <w:autoSpaceDN w:val="0"/>
                    <w:adjustRightInd w:val="0"/>
                    <w:spacing w:after="0"/>
                    <w:jc w:val="both"/>
                    <w:rPr>
                      <w:rFonts w:asciiTheme="minorBidi" w:hAnsiTheme="minorBidi"/>
                      <w:b/>
                      <w:bCs/>
                      <w:color w:val="000000"/>
                      <w:sz w:val="24"/>
                      <w:szCs w:val="24"/>
                      <w:rtl/>
                    </w:rPr>
                  </w:pPr>
                  <w:r w:rsidRPr="002C1A52">
                    <w:rPr>
                      <w:rFonts w:asciiTheme="minorBidi" w:hAnsiTheme="minorBidi"/>
                      <w:b/>
                      <w:bCs/>
                      <w:color w:val="000000"/>
                      <w:sz w:val="24"/>
                      <w:szCs w:val="24"/>
                      <w:rtl/>
                    </w:rPr>
                    <w:t>وعلى الأرض يمثل الغلاف الجوي واقيًا طبيعيًا للأرض ضد هذه المخاطر. أما في الفضاء فيحتاج رائد الفضاء والأجهزة التي تصحبه إلى أنواع أخرى من الحماية. ولابد لهم أيضًا من تحمل الآثار الجسمية الناتجة عن الرحلة الفضائية، والعمل على حماية أنفسهم من قوى التسارع الهائلة خلال عمليتي الإطلاق والهبوط. ولابد أيضًا من توفير الحاجات الأساسية لرائد الفضاء مثل التنفس والأكل والشرب والتخلص من فضلات الجسم والنوم وغيره.</w:t>
                  </w:r>
                </w:p>
                <w:p w:rsidR="002C1A52" w:rsidRDefault="002C1A52" w:rsidP="002C1A52">
                  <w:pPr>
                    <w:autoSpaceDE w:val="0"/>
                    <w:autoSpaceDN w:val="0"/>
                    <w:adjustRightInd w:val="0"/>
                    <w:spacing w:after="0"/>
                    <w:jc w:val="both"/>
                    <w:rPr>
                      <w:rFonts w:asciiTheme="minorBidi" w:hAnsiTheme="minorBidi"/>
                      <w:b/>
                      <w:bCs/>
                      <w:color w:val="000000"/>
                      <w:sz w:val="24"/>
                      <w:szCs w:val="24"/>
                      <w:rtl/>
                    </w:rPr>
                  </w:pPr>
                </w:p>
                <w:p w:rsidR="002C1A52" w:rsidRDefault="002C1A52" w:rsidP="002C1A52">
                  <w:pPr>
                    <w:autoSpaceDE w:val="0"/>
                    <w:autoSpaceDN w:val="0"/>
                    <w:adjustRightInd w:val="0"/>
                    <w:spacing w:after="0"/>
                    <w:jc w:val="center"/>
                    <w:rPr>
                      <w:rFonts w:asciiTheme="minorBidi" w:hAnsiTheme="minorBidi"/>
                      <w:b/>
                      <w:bCs/>
                      <w:color w:val="000000"/>
                      <w:sz w:val="24"/>
                      <w:szCs w:val="24"/>
                      <w:rtl/>
                    </w:rPr>
                  </w:pPr>
                  <w:r w:rsidRPr="002C1A52">
                    <w:rPr>
                      <w:rFonts w:hint="cs"/>
                      <w:noProof/>
                      <w:rtl/>
                    </w:rPr>
                    <w:drawing>
                      <wp:inline distT="0" distB="0" distL="0" distR="0">
                        <wp:extent cx="2182495" cy="172529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2495" cy="1725295"/>
                                </a:xfrm>
                                <a:prstGeom prst="rect">
                                  <a:avLst/>
                                </a:prstGeom>
                                <a:ln>
                                  <a:noFill/>
                                </a:ln>
                                <a:effectLst>
                                  <a:softEdge rad="112500"/>
                                </a:effectLst>
                              </pic:spPr>
                            </pic:pic>
                          </a:graphicData>
                        </a:graphic>
                      </wp:inline>
                    </w:drawing>
                  </w:r>
                </w:p>
                <w:p w:rsidR="002C1A52" w:rsidRDefault="002C1A52" w:rsidP="002C1A52">
                  <w:pPr>
                    <w:autoSpaceDE w:val="0"/>
                    <w:autoSpaceDN w:val="0"/>
                    <w:adjustRightInd w:val="0"/>
                    <w:spacing w:after="0"/>
                    <w:jc w:val="both"/>
                    <w:rPr>
                      <w:rFonts w:asciiTheme="minorBidi" w:hAnsiTheme="minorBidi"/>
                      <w:b/>
                      <w:bCs/>
                      <w:color w:val="000000"/>
                      <w:sz w:val="24"/>
                      <w:szCs w:val="24"/>
                      <w:rtl/>
                    </w:rPr>
                  </w:pPr>
                </w:p>
                <w:p w:rsidR="002C1A52" w:rsidRPr="002C1A52" w:rsidRDefault="002C1A52" w:rsidP="002C1A52">
                  <w:pPr>
                    <w:autoSpaceDE w:val="0"/>
                    <w:autoSpaceDN w:val="0"/>
                    <w:adjustRightInd w:val="0"/>
                    <w:spacing w:after="0"/>
                    <w:jc w:val="both"/>
                    <w:rPr>
                      <w:rFonts w:asciiTheme="minorBidi" w:hAnsiTheme="minorBidi"/>
                      <w:b/>
                      <w:bCs/>
                      <w:color w:val="000000"/>
                      <w:sz w:val="24"/>
                      <w:szCs w:val="24"/>
                    </w:rPr>
                  </w:pPr>
                </w:p>
              </w:txbxContent>
            </v:textbox>
          </v:roundrect>
        </w:pict>
      </w:r>
    </w:p>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Pr="00F83BA6" w:rsidRDefault="00F83BA6" w:rsidP="00F83BA6"/>
    <w:p w:rsidR="00F83BA6" w:rsidRDefault="00F83BA6" w:rsidP="00F83BA6"/>
    <w:p w:rsidR="004C6A28" w:rsidRDefault="00F83BA6" w:rsidP="00F83BA6">
      <w:pPr>
        <w:tabs>
          <w:tab w:val="left" w:pos="10273"/>
        </w:tabs>
        <w:rPr>
          <w:rtl/>
        </w:rPr>
      </w:pPr>
      <w:r>
        <w:rPr>
          <w:rtl/>
        </w:rPr>
        <w:tab/>
      </w:r>
    </w:p>
    <w:p w:rsidR="00F83BA6" w:rsidRDefault="00F83BA6" w:rsidP="00F83BA6">
      <w:pPr>
        <w:tabs>
          <w:tab w:val="left" w:pos="10273"/>
        </w:tabs>
        <w:rPr>
          <w:rtl/>
        </w:rPr>
      </w:pPr>
    </w:p>
    <w:p w:rsidR="00F83BA6" w:rsidRPr="00F83BA6" w:rsidRDefault="00AA5D43" w:rsidP="00F83BA6">
      <w:pPr>
        <w:tabs>
          <w:tab w:val="left" w:pos="10273"/>
        </w:tabs>
      </w:pPr>
      <w:r>
        <w:rPr>
          <w:noProof/>
        </w:rPr>
        <w:lastRenderedPageBreak/>
        <w:pict>
          <v:rect id="مستطيل 13" o:spid="_x0000_s1029" style="position:absolute;left:0;text-align:left;margin-left:-1.35pt;margin-top:-3.5pt;width:59.35pt;height:6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" filled="f" stroked="f" strokeweight="2pt">
            <v:textbox>
              <w:txbxContent>
                <w:p w:rsidR="00552B49" w:rsidRDefault="00552B49" w:rsidP="00552B49">
                  <w:pPr>
                    <w:jc w:val="center"/>
                    <w:rPr>
                      <w:rtl/>
                    </w:rPr>
                  </w:pPr>
                </w:p>
              </w:txbxContent>
            </v:textbox>
          </v:rect>
        </w:pict>
      </w:r>
      <w:r>
        <w:rPr>
          <w:noProof/>
        </w:rPr>
        <w:pict>
          <v:rect id="مستطيل 22" o:spid="_x0000_s1030" style="position:absolute;left:0;text-align:left;margin-left:158.25pt;margin-top:-7.45pt;width:76.05pt;height:72.6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" filled="f" stroked="f" strokeweight="2pt">
            <v:textbox>
              <w:txbxContent>
                <w:p w:rsidR="003A645C" w:rsidRDefault="003A645C" w:rsidP="00552B49">
                  <w:pPr>
                    <w:jc w:val="center"/>
                  </w:pPr>
                  <w:r>
                    <w:rPr>
                      <w:noProof/>
                    </w:rPr>
                    <w:drawing>
                      <wp:inline distT="0" distB="0" distL="0" distR="0">
                        <wp:extent cx="517584" cy="517584"/>
                        <wp:effectExtent l="0" t="0" r="0" b="0"/>
                        <wp:docPr id="23" name="صورة 23" descr="https://pbs.twimg.com/profile_images/654264811707080704/vptFpF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profile_images/654264811707080704/vptFpFsh.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451" cy="522451"/>
                                </a:xfrm>
                                <a:prstGeom prst="rect">
                                  <a:avLst/>
                                </a:prstGeom>
                                <a:noFill/>
                                <a:ln>
                                  <a:noFill/>
                                </a:ln>
                              </pic:spPr>
                            </pic:pic>
                          </a:graphicData>
                        </a:graphic>
                      </wp:inline>
                    </w:drawing>
                  </w:r>
                </w:p>
              </w:txbxContent>
            </v:textbox>
          </v:rect>
        </w:pict>
      </w:r>
      <w:r>
        <w:rPr>
          <w:noProof/>
        </w:rPr>
        <w:pict>
          <v:roundrect id="AutoShape 9" o:spid="_x0000_s1031" style="position:absolute;left:0;text-align:left;margin-left:-1.3pt;margin-top:95.9pt;width:217.15pt;height:117.65pt;z-index:251664384;visibility:visible;mso-wrap-style:no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" filled="f" stroked="f">
            <v:textbox style="mso-fit-shape-to-text:t">
              <w:txbxContent>
                <w:p w:rsidR="00813C33" w:rsidRPr="00813C33" w:rsidRDefault="00AA5D43" w:rsidP="00813C3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8.85pt;height:84.9pt" fillcolor="#c00000" stroked="f">
                        <v:shadow on="t" color="#b2b2b2" opacity="52429f" offset="3pt"/>
                        <v:textpath style="font-family:&quot;PT Bold Heading&quot;;v-text-kern:t" trim="t" fitpath="t" string="لأسبوع العالمي للفضاء&#10; لعام 2019&#10;"/>
                      </v:shape>
                    </w:pict>
                  </w:r>
                </w:p>
              </w:txbxContent>
            </v:textbox>
          </v:roundrect>
        </w:pict>
      </w:r>
      <w:r>
        <w:rPr>
          <w:noProof/>
        </w:rPr>
        <w:pict>
          <v:rect id="مستطيل 15" o:spid="_x0000_s1032" style="position:absolute;left:0;text-align:left;margin-left:149.2pt;margin-top:-7.75pt;width:76.1pt;height:72.7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" filled="f" stroked="f" strokeweight="2pt">
            <v:textbox>
              <w:txbxContent>
                <w:p w:rsidR="00552B49" w:rsidRDefault="00552B49" w:rsidP="00552B49">
                  <w:pPr>
                    <w:jc w:val="center"/>
                  </w:pPr>
                </w:p>
              </w:txbxContent>
            </v:textbox>
          </v:rect>
        </w:pict>
      </w:r>
      <w:r>
        <w:rPr>
          <w:noProof/>
        </w:rPr>
        <w:pict>
          <v:roundrect id="AutoShape 2" o:spid="_x0000_s1033" style="position:absolute;left:0;text-align:left;margin-left:-17.15pt;margin-top:-6.95pt;width:247.95pt;height:529.1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" fillcolor="white [3201]" strokecolor="black [3200]" strokeweight="4.5pt">
            <v:shadow color="#868686"/>
            <v:textbox>
              <w:txbxContent>
                <w:p w:rsidR="00A019BD" w:rsidRPr="00A019BD" w:rsidRDefault="00A019BD" w:rsidP="00A019BD">
                  <w:pPr>
                    <w:autoSpaceDE w:val="0"/>
                    <w:autoSpaceDN w:val="0"/>
                    <w:adjustRightInd w:val="0"/>
                    <w:spacing w:after="0" w:line="240" w:lineRule="auto"/>
                    <w:jc w:val="center"/>
                    <w:rPr>
                      <w:rFonts w:ascii="TimesNewRoman,Bold" w:cs="TimesNewRoman,Bold"/>
                      <w:b/>
                      <w:bCs/>
                      <w:color w:val="000000" w:themeColor="text1"/>
                      <w:rtl/>
                    </w:rPr>
                  </w:pPr>
                  <w:r w:rsidRPr="00A019BD">
                    <w:rPr>
                      <w:rFonts w:ascii="TimesNewRoman,Bold" w:cs="TimesNewRoman,Bold" w:hint="eastAsia"/>
                      <w:b/>
                      <w:bCs/>
                      <w:color w:val="000000" w:themeColor="text1"/>
                      <w:rtl/>
                    </w:rPr>
                    <w:t>المملكةالعربيةالسعودية</w:t>
                  </w:r>
                </w:p>
                <w:p w:rsidR="00A019BD" w:rsidRPr="00A019BD" w:rsidRDefault="00A019BD" w:rsidP="00A019BD">
                  <w:pPr>
                    <w:autoSpaceDE w:val="0"/>
                    <w:autoSpaceDN w:val="0"/>
                    <w:adjustRightInd w:val="0"/>
                    <w:spacing w:after="0" w:line="240" w:lineRule="auto"/>
                    <w:jc w:val="center"/>
                    <w:rPr>
                      <w:rFonts w:ascii="TimesNewRoman,Bold" w:cs="TimesNewRoman,Bold"/>
                      <w:b/>
                      <w:bCs/>
                      <w:color w:val="000000" w:themeColor="text1"/>
                      <w:rtl/>
                    </w:rPr>
                  </w:pPr>
                  <w:r w:rsidRPr="00A019BD">
                    <w:rPr>
                      <w:rFonts w:ascii="TimesNewRoman,Bold" w:cs="TimesNewRoman,Bold" w:hint="eastAsia"/>
                      <w:b/>
                      <w:bCs/>
                      <w:color w:val="000000" w:themeColor="text1"/>
                      <w:rtl/>
                    </w:rPr>
                    <w:t>وزارةالتعليم</w:t>
                  </w:r>
                </w:p>
                <w:p w:rsidR="00A019BD" w:rsidRPr="00A019BD" w:rsidRDefault="00A019BD" w:rsidP="00193E2B">
                  <w:pPr>
                    <w:autoSpaceDE w:val="0"/>
                    <w:autoSpaceDN w:val="0"/>
                    <w:adjustRightInd w:val="0"/>
                    <w:spacing w:after="0" w:line="240" w:lineRule="auto"/>
                    <w:jc w:val="center"/>
                    <w:rPr>
                      <w:rFonts w:ascii="TimesNewRoman,Bold" w:cs="TimesNewRoman,Bold"/>
                      <w:b/>
                      <w:bCs/>
                      <w:color w:val="000000" w:themeColor="text1"/>
                      <w:rtl/>
                    </w:rPr>
                  </w:pPr>
                  <w:r w:rsidRPr="00A019BD">
                    <w:rPr>
                      <w:rFonts w:ascii="TimesNewRoman,Bold" w:cs="TimesNewRoman,Bold" w:hint="eastAsia"/>
                      <w:b/>
                      <w:bCs/>
                      <w:color w:val="000000" w:themeColor="text1"/>
                      <w:rtl/>
                    </w:rPr>
                    <w:t>الادارة</w:t>
                  </w:r>
                  <w:r w:rsidR="00CE2B3D">
                    <w:rPr>
                      <w:rFonts w:ascii="TimesNewRoman,Bold" w:cs="TimesNewRoman,Bold" w:hint="cs"/>
                      <w:b/>
                      <w:bCs/>
                      <w:color w:val="000000" w:themeColor="text1"/>
                      <w:rtl/>
                    </w:rPr>
                    <w:t xml:space="preserve"> </w:t>
                  </w:r>
                  <w:r w:rsidRPr="00A019BD">
                    <w:rPr>
                      <w:rFonts w:ascii="TimesNewRoman,Bold" w:cs="TimesNewRoman,Bold" w:hint="eastAsia"/>
                      <w:b/>
                      <w:bCs/>
                      <w:color w:val="000000" w:themeColor="text1"/>
                      <w:rtl/>
                    </w:rPr>
                    <w:t>العامة</w:t>
                  </w:r>
                  <w:r w:rsidR="00CE2B3D">
                    <w:rPr>
                      <w:rFonts w:ascii="TimesNewRoman,Bold" w:cs="TimesNewRoman,Bold" w:hint="cs"/>
                      <w:b/>
                      <w:bCs/>
                      <w:color w:val="000000" w:themeColor="text1"/>
                      <w:rtl/>
                    </w:rPr>
                    <w:t xml:space="preserve"> </w:t>
                  </w:r>
                  <w:r w:rsidRPr="00A019BD">
                    <w:rPr>
                      <w:rFonts w:ascii="TimesNewRoman,Bold" w:cs="TimesNewRoman,Bold" w:hint="eastAsia"/>
                      <w:b/>
                      <w:bCs/>
                      <w:color w:val="000000" w:themeColor="text1"/>
                      <w:rtl/>
                    </w:rPr>
                    <w:t>للتعليم</w:t>
                  </w:r>
                  <w:r w:rsidR="00CE2B3D">
                    <w:rPr>
                      <w:rFonts w:ascii="TimesNewRoman,Bold" w:cs="TimesNewRoman,Bold" w:hint="cs"/>
                      <w:b/>
                      <w:bCs/>
                      <w:color w:val="000000" w:themeColor="text1"/>
                      <w:rtl/>
                    </w:rPr>
                    <w:t xml:space="preserve"> بمكة المكرمة</w:t>
                  </w:r>
                </w:p>
                <w:p w:rsidR="00A42099" w:rsidRDefault="00CE2B3D" w:rsidP="00F83BA6">
                  <w:pPr>
                    <w:autoSpaceDE w:val="0"/>
                    <w:autoSpaceDN w:val="0"/>
                    <w:adjustRightInd w:val="0"/>
                    <w:spacing w:after="0" w:line="240" w:lineRule="auto"/>
                    <w:jc w:val="center"/>
                    <w:rPr>
                      <w:rFonts w:ascii="TimesNewRoman,Bold" w:cs="TimesNewRoman,Bold"/>
                      <w:b/>
                      <w:bCs/>
                      <w:color w:val="FF339A"/>
                      <w:sz w:val="24"/>
                      <w:szCs w:val="24"/>
                      <w:rtl/>
                    </w:rPr>
                  </w:pPr>
                  <w:r>
                    <w:rPr>
                      <w:rFonts w:ascii="TimesNewRoman,Bold" w:cs="TimesNewRoman,Bold" w:hint="cs"/>
                      <w:b/>
                      <w:bCs/>
                      <w:color w:val="000000" w:themeColor="text1"/>
                      <w:rtl/>
                    </w:rPr>
                    <w:t>المدرسة الثانية عشر</w:t>
                  </w:r>
                </w:p>
                <w:p w:rsidR="00154136" w:rsidRDefault="00154136" w:rsidP="00F83BA6">
                  <w:pPr>
                    <w:autoSpaceDE w:val="0"/>
                    <w:autoSpaceDN w:val="0"/>
                    <w:adjustRightInd w:val="0"/>
                    <w:spacing w:after="0" w:line="240" w:lineRule="auto"/>
                    <w:jc w:val="center"/>
                    <w:rPr>
                      <w:rFonts w:ascii="TimesNewRoman,Bold" w:cs="TimesNewRoman,Bold"/>
                      <w:b/>
                      <w:bCs/>
                      <w:color w:val="FF339A"/>
                      <w:sz w:val="24"/>
                      <w:szCs w:val="24"/>
                      <w:rtl/>
                    </w:rPr>
                  </w:pPr>
                </w:p>
                <w:p w:rsidR="00154136" w:rsidRPr="00F83BA6" w:rsidRDefault="00154136" w:rsidP="00F83BA6">
                  <w:pPr>
                    <w:autoSpaceDE w:val="0"/>
                    <w:autoSpaceDN w:val="0"/>
                    <w:adjustRightInd w:val="0"/>
                    <w:spacing w:after="0" w:line="240" w:lineRule="auto"/>
                    <w:jc w:val="center"/>
                    <w:rPr>
                      <w:rFonts w:ascii="TimesNewRoman,Bold" w:cs="TimesNewRoman,Bold"/>
                      <w:b/>
                      <w:bCs/>
                      <w:color w:val="FF339A"/>
                      <w:sz w:val="24"/>
                      <w:szCs w:val="24"/>
                      <w:rtl/>
                    </w:rPr>
                  </w:pPr>
                </w:p>
                <w:p w:rsidR="00F83BA6" w:rsidRDefault="00F83BA6" w:rsidP="00F83BA6">
                  <w:pPr>
                    <w:autoSpaceDE w:val="0"/>
                    <w:autoSpaceDN w:val="0"/>
                    <w:adjustRightInd w:val="0"/>
                    <w:spacing w:after="0" w:line="240" w:lineRule="auto"/>
                    <w:jc w:val="center"/>
                    <w:rPr>
                      <w:rFonts w:ascii="TimesNewRoman,Bold" w:cs="TimesNewRoman,Bold"/>
                      <w:b/>
                      <w:bCs/>
                      <w:color w:val="0000FF"/>
                      <w:sz w:val="40"/>
                      <w:szCs w:val="40"/>
                      <w:rtl/>
                    </w:rPr>
                  </w:pPr>
                </w:p>
                <w:p w:rsidR="00F83BA6" w:rsidRDefault="00F83BA6" w:rsidP="00F83BA6">
                  <w:pPr>
                    <w:autoSpaceDE w:val="0"/>
                    <w:autoSpaceDN w:val="0"/>
                    <w:adjustRightInd w:val="0"/>
                    <w:spacing w:after="0" w:line="240" w:lineRule="auto"/>
                    <w:jc w:val="center"/>
                    <w:rPr>
                      <w:rFonts w:ascii="TimesNewRoman,Bold" w:cs="TimesNewRoman,Bold"/>
                      <w:b/>
                      <w:bCs/>
                      <w:noProof/>
                      <w:color w:val="0000FF"/>
                      <w:sz w:val="40"/>
                      <w:szCs w:val="40"/>
                      <w:rtl/>
                    </w:rPr>
                  </w:pPr>
                </w:p>
                <w:p w:rsidR="008C766C" w:rsidRDefault="008C766C" w:rsidP="00F83BA6">
                  <w:pPr>
                    <w:autoSpaceDE w:val="0"/>
                    <w:autoSpaceDN w:val="0"/>
                    <w:adjustRightInd w:val="0"/>
                    <w:spacing w:after="0" w:line="240" w:lineRule="auto"/>
                    <w:jc w:val="center"/>
                    <w:rPr>
                      <w:rFonts w:ascii="TimesNewRoman,Bold" w:cs="TimesNewRoman,Bold"/>
                      <w:b/>
                      <w:bCs/>
                      <w:color w:val="0000FF"/>
                      <w:sz w:val="40"/>
                      <w:szCs w:val="40"/>
                      <w:rtl/>
                    </w:rPr>
                  </w:pPr>
                </w:p>
                <w:p w:rsidR="008C766C" w:rsidRDefault="008C766C" w:rsidP="00EE7F7F">
                  <w:pPr>
                    <w:autoSpaceDE w:val="0"/>
                    <w:autoSpaceDN w:val="0"/>
                    <w:adjustRightInd w:val="0"/>
                    <w:spacing w:after="0" w:line="240" w:lineRule="auto"/>
                    <w:jc w:val="center"/>
                    <w:rPr>
                      <w:rFonts w:ascii="TimesNewRoman,Bold" w:cs="TimesNewRoman,Bold"/>
                      <w:b/>
                      <w:bCs/>
                      <w:color w:val="800000"/>
                      <w:sz w:val="36"/>
                      <w:szCs w:val="36"/>
                      <w:rtl/>
                    </w:rPr>
                  </w:pPr>
                </w:p>
                <w:p w:rsidR="008C766C" w:rsidRDefault="008C766C" w:rsidP="00EE7F7F">
                  <w:pPr>
                    <w:autoSpaceDE w:val="0"/>
                    <w:autoSpaceDN w:val="0"/>
                    <w:adjustRightInd w:val="0"/>
                    <w:spacing w:after="0" w:line="240" w:lineRule="auto"/>
                    <w:jc w:val="center"/>
                    <w:rPr>
                      <w:rFonts w:ascii="TimesNewRoman,Bold" w:cs="TimesNewRoman,Bold"/>
                      <w:b/>
                      <w:bCs/>
                      <w:color w:val="800000"/>
                      <w:sz w:val="36"/>
                      <w:szCs w:val="36"/>
                      <w:rtl/>
                    </w:rPr>
                  </w:pPr>
                </w:p>
                <w:p w:rsidR="002C1A52" w:rsidRPr="002C1A52" w:rsidRDefault="002C1A52" w:rsidP="002C1A52">
                  <w:pPr>
                    <w:autoSpaceDE w:val="0"/>
                    <w:autoSpaceDN w:val="0"/>
                    <w:adjustRightInd w:val="0"/>
                    <w:spacing w:after="0" w:line="240" w:lineRule="auto"/>
                    <w:jc w:val="center"/>
                    <w:rPr>
                      <w:rFonts w:ascii="TimesNewRoman,Bold" w:cs="TimesNewRoman,Bold"/>
                      <w:b/>
                      <w:bCs/>
                      <w:color w:val="800000"/>
                      <w:sz w:val="36"/>
                      <w:szCs w:val="36"/>
                      <w:rtl/>
                    </w:rPr>
                  </w:pPr>
                  <w:r w:rsidRPr="002C1A52">
                    <w:rPr>
                      <w:noProof/>
                      <w:rtl/>
                    </w:rPr>
                    <w:drawing>
                      <wp:inline distT="0" distB="0" distL="0" distR="0">
                        <wp:extent cx="1879002" cy="1517838"/>
                        <wp:effectExtent l="0" t="0" r="6985" b="63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18" cy="1515750"/>
                                </a:xfrm>
                                <a:prstGeom prst="rect">
                                  <a:avLst/>
                                </a:prstGeom>
                                <a:noFill/>
                                <a:ln>
                                  <a:noFill/>
                                </a:ln>
                              </pic:spPr>
                            </pic:pic>
                          </a:graphicData>
                        </a:graphic>
                      </wp:inline>
                    </w:drawing>
                  </w:r>
                </w:p>
                <w:p w:rsidR="00A019BD" w:rsidRPr="00A019BD" w:rsidRDefault="00CE2B3D" w:rsidP="00A019BD">
                  <w:pPr>
                    <w:autoSpaceDE w:val="0"/>
                    <w:autoSpaceDN w:val="0"/>
                    <w:adjustRightInd w:val="0"/>
                    <w:spacing w:after="0" w:line="240" w:lineRule="auto"/>
                    <w:jc w:val="center"/>
                    <w:rPr>
                      <w:rFonts w:ascii="TimesNewRoman,Bold" w:cs="PT Bold Heading"/>
                      <w:color w:val="002060"/>
                      <w:sz w:val="36"/>
                      <w:szCs w:val="36"/>
                      <w:rtl/>
                    </w:rPr>
                  </w:pPr>
                  <w:r>
                    <w:rPr>
                      <w:rFonts w:ascii="TimesNewRoman,Bold" w:cs="PT Bold Heading" w:hint="cs"/>
                      <w:color w:val="002060"/>
                      <w:sz w:val="36"/>
                      <w:szCs w:val="36"/>
                      <w:rtl/>
                    </w:rPr>
                    <w:t>اعداد محضرة المختبر</w:t>
                  </w:r>
                </w:p>
                <w:p w:rsidR="00A019BD" w:rsidRDefault="00CE2B3D" w:rsidP="00A019BD">
                  <w:pPr>
                    <w:autoSpaceDE w:val="0"/>
                    <w:autoSpaceDN w:val="0"/>
                    <w:adjustRightInd w:val="0"/>
                    <w:spacing w:after="0" w:line="240" w:lineRule="auto"/>
                    <w:jc w:val="center"/>
                    <w:rPr>
                      <w:rFonts w:ascii="TimesNewRoman,Bold" w:cs="PT Bold Heading"/>
                      <w:color w:val="002060"/>
                      <w:sz w:val="36"/>
                      <w:szCs w:val="36"/>
                      <w:rtl/>
                    </w:rPr>
                  </w:pPr>
                  <w:r>
                    <w:rPr>
                      <w:rFonts w:ascii="TimesNewRoman,Bold" w:cs="PT Bold Heading" w:hint="cs"/>
                      <w:color w:val="002060"/>
                      <w:sz w:val="36"/>
                      <w:szCs w:val="36"/>
                      <w:rtl/>
                    </w:rPr>
                    <w:t>نسرين علي فلاتة</w:t>
                  </w:r>
                </w:p>
                <w:p w:rsidR="00A019BD" w:rsidRPr="00A019BD" w:rsidRDefault="00A019BD" w:rsidP="00A019BD">
                  <w:pPr>
                    <w:autoSpaceDE w:val="0"/>
                    <w:autoSpaceDN w:val="0"/>
                    <w:adjustRightInd w:val="0"/>
                    <w:spacing w:after="0" w:line="48" w:lineRule="auto"/>
                    <w:jc w:val="center"/>
                    <w:rPr>
                      <w:rFonts w:ascii="TimesNewRoman,Bold" w:cs="PT Bold Heading"/>
                      <w:color w:val="002060"/>
                      <w:sz w:val="36"/>
                      <w:szCs w:val="36"/>
                      <w:rtl/>
                    </w:rPr>
                  </w:pPr>
                </w:p>
                <w:p w:rsidR="00A019BD" w:rsidRPr="00A019BD" w:rsidRDefault="00A019BD" w:rsidP="00A019BD">
                  <w:pPr>
                    <w:autoSpaceDE w:val="0"/>
                    <w:autoSpaceDN w:val="0"/>
                    <w:adjustRightInd w:val="0"/>
                    <w:spacing w:after="0" w:line="240" w:lineRule="auto"/>
                    <w:jc w:val="center"/>
                    <w:rPr>
                      <w:rFonts w:ascii="TimesNewRoman,Bold" w:cs="PT Bold Heading"/>
                      <w:color w:val="002060"/>
                      <w:sz w:val="36"/>
                      <w:szCs w:val="36"/>
                      <w:rtl/>
                    </w:rPr>
                  </w:pPr>
                  <w:r w:rsidRPr="00A019BD">
                    <w:rPr>
                      <w:rFonts w:ascii="TimesNewRoman,Bold" w:cs="PT Bold Heading" w:hint="eastAsia"/>
                      <w:color w:val="002060"/>
                      <w:sz w:val="36"/>
                      <w:szCs w:val="36"/>
                      <w:rtl/>
                    </w:rPr>
                    <w:t>قائد</w:t>
                  </w:r>
                  <w:r w:rsidR="00246143">
                    <w:rPr>
                      <w:rFonts w:ascii="TimesNewRoman,Bold" w:cs="PT Bold Heading" w:hint="cs"/>
                      <w:color w:val="002060"/>
                      <w:sz w:val="36"/>
                      <w:szCs w:val="36"/>
                      <w:rtl/>
                    </w:rPr>
                    <w:t>ة</w:t>
                  </w:r>
                  <w:bookmarkStart w:id="0" w:name="_GoBack"/>
                  <w:bookmarkEnd w:id="0"/>
                  <w:r w:rsidRPr="00A019BD">
                    <w:rPr>
                      <w:rFonts w:ascii="TimesNewRoman,Bold" w:cs="PT Bold Heading" w:hint="eastAsia"/>
                      <w:color w:val="002060"/>
                      <w:sz w:val="36"/>
                      <w:szCs w:val="36"/>
                      <w:rtl/>
                    </w:rPr>
                    <w:t>المدرسة</w:t>
                  </w:r>
                </w:p>
                <w:p w:rsidR="007A7641" w:rsidRPr="00A019BD" w:rsidRDefault="00CE2B3D" w:rsidP="00A019BD">
                  <w:pPr>
                    <w:autoSpaceDE w:val="0"/>
                    <w:autoSpaceDN w:val="0"/>
                    <w:adjustRightInd w:val="0"/>
                    <w:spacing w:after="0" w:line="240" w:lineRule="auto"/>
                    <w:jc w:val="center"/>
                    <w:rPr>
                      <w:rFonts w:ascii="TimesNewRoman,Bold" w:cs="PT Bold Heading"/>
                      <w:color w:val="C00000"/>
                      <w:sz w:val="36"/>
                      <w:szCs w:val="36"/>
                      <w:rtl/>
                    </w:rPr>
                  </w:pPr>
                  <w:r>
                    <w:rPr>
                      <w:rFonts w:ascii="TimesNewRoman,Bold" w:cs="PT Bold Heading" w:hint="cs"/>
                      <w:color w:val="002060"/>
                      <w:sz w:val="36"/>
                      <w:szCs w:val="36"/>
                      <w:rtl/>
                    </w:rPr>
                    <w:t>جواهر حمود العبدلي</w:t>
                  </w:r>
                </w:p>
                <w:p w:rsidR="003D73A9" w:rsidRDefault="003D73A9" w:rsidP="007A7641">
                  <w:pPr>
                    <w:autoSpaceDE w:val="0"/>
                    <w:autoSpaceDN w:val="0"/>
                    <w:adjustRightInd w:val="0"/>
                    <w:spacing w:after="0" w:line="240" w:lineRule="auto"/>
                    <w:jc w:val="center"/>
                    <w:rPr>
                      <w:rFonts w:ascii="TimesNewRoman,Bold" w:cs="TimesNewRoman,Bold"/>
                      <w:b/>
                      <w:bCs/>
                      <w:color w:val="002060"/>
                      <w:sz w:val="36"/>
                      <w:szCs w:val="36"/>
                      <w:rtl/>
                    </w:rPr>
                  </w:pPr>
                </w:p>
                <w:p w:rsidR="00F7594E" w:rsidRPr="00430780" w:rsidRDefault="00F7594E" w:rsidP="00813C33">
                  <w:pPr>
                    <w:autoSpaceDE w:val="0"/>
                    <w:autoSpaceDN w:val="0"/>
                    <w:adjustRightInd w:val="0"/>
                    <w:spacing w:after="0" w:line="480" w:lineRule="auto"/>
                    <w:jc w:val="center"/>
                    <w:rPr>
                      <w:rFonts w:ascii="TimesNewRoman,Bold" w:cs="TimesNewRoman,Bold"/>
                      <w:color w:val="000000"/>
                      <w:sz w:val="36"/>
                      <w:szCs w:val="36"/>
                      <w:rtl/>
                    </w:rPr>
                  </w:pPr>
                </w:p>
                <w:p w:rsidR="00A42099" w:rsidRDefault="00A42099" w:rsidP="00430780">
                  <w:pPr>
                    <w:autoSpaceDE w:val="0"/>
                    <w:autoSpaceDN w:val="0"/>
                    <w:adjustRightInd w:val="0"/>
                    <w:spacing w:after="0" w:line="240" w:lineRule="auto"/>
                    <w:jc w:val="center"/>
                    <w:rPr>
                      <w:rFonts w:ascii="TimesNewRoman,Bold" w:cs="TimesNewRoman,Bold"/>
                      <w:b/>
                      <w:bCs/>
                      <w:color w:val="800000"/>
                      <w:sz w:val="36"/>
                      <w:szCs w:val="36"/>
                      <w:rtl/>
                    </w:rPr>
                  </w:pPr>
                </w:p>
                <w:p w:rsidR="00430780" w:rsidRPr="00430780" w:rsidRDefault="00430780" w:rsidP="00813C33">
                  <w:pPr>
                    <w:autoSpaceDE w:val="0"/>
                    <w:autoSpaceDN w:val="0"/>
                    <w:adjustRightInd w:val="0"/>
                    <w:spacing w:after="0" w:line="480" w:lineRule="auto"/>
                    <w:jc w:val="center"/>
                    <w:rPr>
                      <w:rFonts w:ascii="TimesNewRoman,Bold" w:cs="TimesNewRoman,Bold"/>
                      <w:color w:val="000000"/>
                      <w:sz w:val="36"/>
                      <w:szCs w:val="36"/>
                    </w:rPr>
                  </w:pPr>
                </w:p>
              </w:txbxContent>
            </v:textbox>
          </v:roundrect>
        </w:pict>
      </w:r>
      <w:r>
        <w:rPr>
          <w:noProof/>
        </w:rPr>
        <w:pict>
          <v:roundrect id="AutoShape 7" o:spid="_x0000_s1034" style="position:absolute;left:0;text-align:left;margin-left:257.75pt;margin-top:-11.15pt;width:247.95pt;height:529.1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" strokeweight="4.5pt">
            <v:textbox>
              <w:txbxContent>
                <w:p w:rsidR="002C1A52" w:rsidRPr="002C1A52" w:rsidRDefault="002C1A52" w:rsidP="002C1A52">
                  <w:pPr>
                    <w:spacing w:before="100" w:beforeAutospacing="1" w:after="100" w:afterAutospacing="1" w:line="360" w:lineRule="auto"/>
                    <w:jc w:val="center"/>
                    <w:rPr>
                      <w:rFonts w:ascii="Arial" w:eastAsia="Times New Roman" w:hAnsi="Arial" w:cs="Arial"/>
                      <w:b/>
                      <w:bCs/>
                      <w:color w:val="FF0000"/>
                      <w:sz w:val="28"/>
                      <w:szCs w:val="28"/>
                      <w:rtl/>
                    </w:rPr>
                  </w:pPr>
                  <w:r w:rsidRPr="002C1A52">
                    <w:rPr>
                      <w:rFonts w:ascii="Arial" w:eastAsia="Times New Roman" w:hAnsi="Arial" w:cs="Arial"/>
                      <w:b/>
                      <w:bCs/>
                      <w:color w:val="FF0000"/>
                      <w:sz w:val="28"/>
                      <w:szCs w:val="28"/>
                      <w:rtl/>
                    </w:rPr>
                    <w:t>الاسبوع العالمي للفضاء</w:t>
                  </w:r>
                </w:p>
                <w:p w:rsidR="00F83BA6" w:rsidRPr="002C1A52" w:rsidRDefault="002C1A52" w:rsidP="002C1A52">
                  <w:pPr>
                    <w:spacing w:before="100" w:beforeAutospacing="1" w:after="100" w:afterAutospacing="1" w:line="360" w:lineRule="auto"/>
                    <w:jc w:val="both"/>
                    <w:rPr>
                      <w:rFonts w:ascii="Arial" w:eastAsia="Times New Roman" w:hAnsi="Arial" w:cs="Arial"/>
                      <w:b/>
                      <w:bCs/>
                      <w:sz w:val="24"/>
                      <w:szCs w:val="24"/>
                      <w:rtl/>
                    </w:rPr>
                  </w:pPr>
                  <w:r w:rsidRPr="002C1A52">
                    <w:rPr>
                      <w:rFonts w:ascii="Arial" w:eastAsia="Times New Roman" w:hAnsi="Arial" w:cs="Arial"/>
                      <w:b/>
                      <w:bCs/>
                      <w:sz w:val="24"/>
                      <w:szCs w:val="24"/>
                      <w:rtl/>
                    </w:rPr>
                    <w:t>ففي يوم 4 تشرين الأول/أكتوير 1957 تم إطلاق أول صاروخ أرضي من صنع الإنسان في الفضاء الخارجي وهو "سبوتنيك 1"، مما فتح المجال لاستكشاف الفضاء. كما أن 10 تشرين الأول/أكتوبر 1967 كان يوم دخول معاهدة المبادئ المنظمة لأنشطة الدول في ميدان استكشاف واستخدام الفضاء الخارجي، بما في ذلك القمر والأجرام السماوية الأخرى، حيز النفاذ.</w:t>
                  </w:r>
                </w:p>
                <w:p w:rsidR="002C1A52" w:rsidRDefault="002C1A52" w:rsidP="002C1A52">
                  <w:pPr>
                    <w:spacing w:before="100" w:beforeAutospacing="1" w:after="100" w:afterAutospacing="1" w:line="360" w:lineRule="auto"/>
                    <w:jc w:val="both"/>
                    <w:rPr>
                      <w:rFonts w:ascii="Arial" w:eastAsia="Times New Roman" w:hAnsi="Arial" w:cs="Arial"/>
                      <w:b/>
                      <w:bCs/>
                      <w:sz w:val="24"/>
                      <w:szCs w:val="24"/>
                      <w:rtl/>
                    </w:rPr>
                  </w:pPr>
                  <w:r w:rsidRPr="002C1A52">
                    <w:rPr>
                      <w:rFonts w:ascii="Arial" w:eastAsia="Times New Roman" w:hAnsi="Arial" w:cs="Arial"/>
                      <w:b/>
                      <w:bCs/>
                      <w:sz w:val="24"/>
                      <w:szCs w:val="24"/>
                      <w:rtl/>
                    </w:rPr>
                    <w:t>وأسبوع الفضاء العالمي هو أكبر فعالية سنوية متعلقة بالفضاء في العالم. فهي تبنى قوى المستقبل العاملة عن طريق إلهام التلاميذ وإبراز الدعم الشعبي المشاهد لبرنامج الفضاء، وتثقيف العامة بشأن الأنشطة الفضائية، وتعزيز التعاون الدولي في التوعية بمسائل الفضاء وتعليمها. وفي عام 2018، عقدت أكثر من 5000 فعالية في أكثر من 80 دولة احتفالا بالأسبوع العالمي للفضاء.</w:t>
                  </w:r>
                </w:p>
                <w:p w:rsidR="002C1A52" w:rsidRDefault="002C1A52" w:rsidP="002C1A52">
                  <w:pPr>
                    <w:spacing w:before="100" w:beforeAutospacing="1" w:after="100" w:afterAutospacing="1" w:line="360" w:lineRule="auto"/>
                    <w:jc w:val="center"/>
                    <w:rPr>
                      <w:rFonts w:ascii="Arial" w:eastAsia="Times New Roman" w:hAnsi="Arial" w:cs="Arial"/>
                      <w:b/>
                      <w:bCs/>
                      <w:sz w:val="24"/>
                      <w:szCs w:val="24"/>
                      <w:rtl/>
                    </w:rPr>
                  </w:pPr>
                  <w:r w:rsidRPr="002C1A52">
                    <w:rPr>
                      <w:rFonts w:hint="cs"/>
                      <w:noProof/>
                      <w:rtl/>
                    </w:rPr>
                    <w:drawing>
                      <wp:inline distT="0" distB="0" distL="0" distR="0">
                        <wp:extent cx="2173857" cy="1147234"/>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4257" cy="1147445"/>
                                </a:xfrm>
                                <a:prstGeom prst="rect">
                                  <a:avLst/>
                                </a:prstGeom>
                                <a:noFill/>
                                <a:ln>
                                  <a:noFill/>
                                </a:ln>
                              </pic:spPr>
                            </pic:pic>
                          </a:graphicData>
                        </a:graphic>
                      </wp:inline>
                    </w:drawing>
                  </w:r>
                </w:p>
                <w:p w:rsidR="002C1A52" w:rsidRPr="002C1A52" w:rsidRDefault="002C1A52" w:rsidP="002C1A52">
                  <w:pPr>
                    <w:spacing w:before="100" w:beforeAutospacing="1" w:after="100" w:afterAutospacing="1" w:line="360" w:lineRule="auto"/>
                    <w:jc w:val="both"/>
                    <w:rPr>
                      <w:rFonts w:ascii="Arial" w:eastAsia="Times New Roman" w:hAnsi="Arial" w:cs="Arial"/>
                      <w:b/>
                      <w:bCs/>
                      <w:sz w:val="24"/>
                      <w:szCs w:val="24"/>
                      <w:rtl/>
                    </w:rPr>
                  </w:pPr>
                </w:p>
                <w:p w:rsidR="00552B49" w:rsidRDefault="00552B49" w:rsidP="00F83BA6">
                  <w:pPr>
                    <w:autoSpaceDE w:val="0"/>
                    <w:autoSpaceDN w:val="0"/>
                    <w:adjustRightInd w:val="0"/>
                    <w:spacing w:after="0" w:line="240" w:lineRule="auto"/>
                    <w:jc w:val="center"/>
                    <w:rPr>
                      <w:rFonts w:ascii="TimesNewRoman,Bold" w:cs="TimesNewRoman,Bold"/>
                      <w:b/>
                      <w:bCs/>
                      <w:color w:val="000000"/>
                      <w:sz w:val="14"/>
                      <w:szCs w:val="14"/>
                      <w:rtl/>
                    </w:rPr>
                  </w:pPr>
                </w:p>
                <w:p w:rsidR="00552B49" w:rsidRDefault="00552B49" w:rsidP="00F83BA6">
                  <w:pPr>
                    <w:autoSpaceDE w:val="0"/>
                    <w:autoSpaceDN w:val="0"/>
                    <w:adjustRightInd w:val="0"/>
                    <w:spacing w:after="0" w:line="240" w:lineRule="auto"/>
                    <w:jc w:val="center"/>
                    <w:rPr>
                      <w:rFonts w:ascii="TimesNewRoman,Bold" w:cs="TimesNewRoman,Bold"/>
                      <w:b/>
                      <w:bCs/>
                      <w:color w:val="000000"/>
                      <w:sz w:val="14"/>
                      <w:szCs w:val="14"/>
                      <w:rtl/>
                    </w:rPr>
                  </w:pPr>
                </w:p>
                <w:p w:rsidR="00552B49" w:rsidRDefault="00552B49" w:rsidP="00F83BA6">
                  <w:pPr>
                    <w:autoSpaceDE w:val="0"/>
                    <w:autoSpaceDN w:val="0"/>
                    <w:adjustRightInd w:val="0"/>
                    <w:spacing w:after="0" w:line="240" w:lineRule="auto"/>
                    <w:jc w:val="center"/>
                    <w:rPr>
                      <w:rFonts w:ascii="TimesNewRoman,Bold" w:cs="TimesNewRoman,Bold"/>
                      <w:b/>
                      <w:bCs/>
                      <w:color w:val="000000"/>
                      <w:sz w:val="14"/>
                      <w:szCs w:val="14"/>
                      <w:rtl/>
                    </w:rPr>
                  </w:pPr>
                </w:p>
                <w:p w:rsidR="00552B49" w:rsidRPr="00A42099" w:rsidRDefault="00552B49" w:rsidP="00F83BA6">
                  <w:pPr>
                    <w:autoSpaceDE w:val="0"/>
                    <w:autoSpaceDN w:val="0"/>
                    <w:adjustRightInd w:val="0"/>
                    <w:spacing w:after="0" w:line="240" w:lineRule="auto"/>
                    <w:jc w:val="center"/>
                    <w:rPr>
                      <w:rFonts w:ascii="TimesNewRoman,Bold" w:cs="TimesNewRoman,Bold"/>
                      <w:b/>
                      <w:bCs/>
                      <w:color w:val="000000"/>
                      <w:sz w:val="14"/>
                      <w:szCs w:val="14"/>
                    </w:rPr>
                  </w:pPr>
                </w:p>
              </w:txbxContent>
            </v:textbox>
          </v:roundrect>
        </w:pict>
      </w:r>
      <w:r>
        <w:rPr>
          <w:noProof/>
        </w:rPr>
        <w:pict>
          <v:roundrect id="AutoShape 6" o:spid="_x0000_s1035" style="position:absolute;left:0;text-align:left;margin-left:534.2pt;margin-top:-13.5pt;width:247.95pt;height:529.1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" strokeweight="4.5pt">
            <v:textbox>
              <w:txbxContent>
                <w:p w:rsidR="007A70F2" w:rsidRPr="002C1A52" w:rsidRDefault="007A70F2" w:rsidP="002C1A52">
                  <w:pPr>
                    <w:spacing w:before="100" w:beforeAutospacing="1" w:after="100" w:afterAutospacing="1" w:line="240" w:lineRule="auto"/>
                    <w:jc w:val="center"/>
                    <w:rPr>
                      <w:rFonts w:ascii="Arial" w:eastAsia="Times New Roman" w:hAnsi="Arial" w:cs="Arial"/>
                      <w:b/>
                      <w:bCs/>
                      <w:color w:val="FF0000"/>
                      <w:sz w:val="28"/>
                      <w:szCs w:val="28"/>
                      <w:rtl/>
                    </w:rPr>
                  </w:pPr>
                  <w:r w:rsidRPr="002C1A52">
                    <w:rPr>
                      <w:rFonts w:ascii="Arial" w:eastAsia="Times New Roman" w:hAnsi="Arial" w:cs="Arial" w:hint="eastAsia"/>
                      <w:b/>
                      <w:bCs/>
                      <w:color w:val="FF0000"/>
                      <w:sz w:val="28"/>
                      <w:szCs w:val="28"/>
                      <w:rtl/>
                    </w:rPr>
                    <w:t>فجرعصرالفضاء</w:t>
                  </w:r>
                </w:p>
                <w:p w:rsidR="007A70F2" w:rsidRPr="002C1A52" w:rsidRDefault="007A70F2" w:rsidP="002C1A52">
                  <w:pPr>
                    <w:spacing w:before="100" w:beforeAutospacing="1" w:after="100" w:afterAutospacing="1" w:line="240" w:lineRule="auto"/>
                    <w:jc w:val="both"/>
                    <w:rPr>
                      <w:rFonts w:ascii="Arial" w:eastAsia="Times New Roman" w:hAnsi="Arial" w:cs="Arial"/>
                      <w:b/>
                      <w:bCs/>
                      <w:sz w:val="24"/>
                      <w:szCs w:val="24"/>
                      <w:rtl/>
                    </w:rPr>
                  </w:pPr>
                  <w:r w:rsidRPr="002C1A52">
                    <w:rPr>
                      <w:rFonts w:ascii="Arial" w:eastAsia="Times New Roman" w:hAnsi="Arial" w:cs="Arial" w:hint="eastAsia"/>
                      <w:b/>
                      <w:bCs/>
                      <w:sz w:val="24"/>
                      <w:szCs w:val="24"/>
                      <w:rtl/>
                    </w:rPr>
                    <w:t>عندمابدأالناسيحلمونبالطيرانفوقسطحالأرض،أدركواأنالأجسامالموجودةفيالسماءيمكنأنتصبحمقصدًاللمسافرينمنالبشر</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ففيبدايةالقرنالسابععشرالميلادي،أصبحعالمالفلكوالرياضياتالألمانييوهانزكيبلر،أولعالميصفالسفرإلىالعوالمالأخرى،كماطورأيضًاقوانينالحركةالكوكبيةالتيتوضحمداراتالأجسامفيالفضاء</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انظر</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كيبلر،يوهانز</w:t>
                  </w:r>
                  <w:r w:rsidRPr="002C1A52">
                    <w:rPr>
                      <w:rFonts w:ascii="Arial" w:eastAsia="Times New Roman" w:hAnsi="Arial" w:cs="Arial"/>
                      <w:b/>
                      <w:bCs/>
                      <w:sz w:val="24"/>
                      <w:szCs w:val="24"/>
                      <w:rtl/>
                    </w:rPr>
                    <w:t>.</w:t>
                  </w:r>
                </w:p>
                <w:p w:rsidR="00F83BA6" w:rsidRPr="002C1A52" w:rsidRDefault="007A70F2" w:rsidP="002C1A52">
                  <w:pPr>
                    <w:spacing w:before="100" w:beforeAutospacing="1" w:after="100" w:afterAutospacing="1" w:line="240" w:lineRule="auto"/>
                    <w:jc w:val="both"/>
                    <w:rPr>
                      <w:rFonts w:ascii="Arial" w:eastAsia="Times New Roman" w:hAnsi="Arial" w:cs="Arial"/>
                      <w:b/>
                      <w:bCs/>
                      <w:sz w:val="24"/>
                      <w:szCs w:val="24"/>
                      <w:rtl/>
                    </w:rPr>
                  </w:pPr>
                  <w:r w:rsidRPr="002C1A52">
                    <w:rPr>
                      <w:rFonts w:ascii="Arial" w:eastAsia="Times New Roman" w:hAnsi="Arial" w:cs="Arial" w:hint="eastAsia"/>
                      <w:b/>
                      <w:bCs/>
                      <w:sz w:val="24"/>
                      <w:szCs w:val="24"/>
                      <w:rtl/>
                    </w:rPr>
                    <w:t>وفيعام</w:t>
                  </w:r>
                  <w:r w:rsidRPr="002C1A52">
                    <w:rPr>
                      <w:rFonts w:ascii="Arial" w:eastAsia="Times New Roman" w:hAnsi="Arial" w:cs="Arial"/>
                      <w:b/>
                      <w:bCs/>
                      <w:sz w:val="24"/>
                      <w:szCs w:val="24"/>
                      <w:rtl/>
                    </w:rPr>
                    <w:t xml:space="preserve"> 1687</w:t>
                  </w:r>
                  <w:r w:rsidRPr="002C1A52">
                    <w:rPr>
                      <w:rFonts w:ascii="Arial" w:eastAsia="Times New Roman" w:hAnsi="Arial" w:cs="Arial" w:hint="eastAsia"/>
                      <w:b/>
                      <w:bCs/>
                      <w:sz w:val="24"/>
                      <w:szCs w:val="24"/>
                      <w:rtl/>
                    </w:rPr>
                    <w:t>م،وصفالعالمالإنجليزيالسيرإسحقنيوتنقوانينالحركة،ومكنتهذهالقوانينالعلماءمنالتنبؤبأنواعمساراتالطيرانالمطلوبةللدورانحولالأرض،والوصولإلىالعوالمالأخرى</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ووصفنيوتنأيضًاكيفيمكنأنيبقىقمرصناعيثابتًافيمداره</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ويوضحقانوننيوتنالثالث،الذيينصعلىأنلكلفعلردفعليساويهفيالمقدارويضادهفيالاتجاه،كيفيةعملالصاروخ</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انظر</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نيوتن،السيرإسحق؛الحركة</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قوانينالحركةلنيوتن</w:t>
                  </w:r>
                  <w:r w:rsidRPr="002C1A52">
                    <w:rPr>
                      <w:rFonts w:ascii="Arial" w:eastAsia="Times New Roman" w:hAnsi="Arial" w:cs="Arial"/>
                      <w:b/>
                      <w:bCs/>
                      <w:sz w:val="24"/>
                      <w:szCs w:val="24"/>
                      <w:rtl/>
                    </w:rPr>
                    <w:t>).</w:t>
                  </w:r>
                </w:p>
                <w:p w:rsidR="007A70F2" w:rsidRPr="002C1A52" w:rsidRDefault="007A70F2" w:rsidP="002C1A52">
                  <w:pPr>
                    <w:spacing w:before="100" w:beforeAutospacing="1" w:after="100" w:afterAutospacing="1" w:line="240" w:lineRule="auto"/>
                    <w:jc w:val="both"/>
                    <w:rPr>
                      <w:rFonts w:ascii="Arial" w:eastAsia="Times New Roman" w:hAnsi="Arial" w:cs="Arial"/>
                      <w:b/>
                      <w:bCs/>
                      <w:sz w:val="24"/>
                      <w:szCs w:val="24"/>
                      <w:rtl/>
                    </w:rPr>
                  </w:pPr>
                  <w:r w:rsidRPr="002C1A52">
                    <w:rPr>
                      <w:rFonts w:ascii="Arial" w:eastAsia="Times New Roman" w:hAnsi="Arial" w:cs="Arial" w:hint="eastAsia"/>
                      <w:b/>
                      <w:bCs/>
                      <w:sz w:val="24"/>
                      <w:szCs w:val="24"/>
                      <w:rtl/>
                    </w:rPr>
                    <w:t>وفيعام</w:t>
                  </w:r>
                  <w:r w:rsidRPr="002C1A52">
                    <w:rPr>
                      <w:rFonts w:ascii="Arial" w:eastAsia="Times New Roman" w:hAnsi="Arial" w:cs="Arial"/>
                      <w:b/>
                      <w:bCs/>
                      <w:sz w:val="24"/>
                      <w:szCs w:val="24"/>
                      <w:rtl/>
                    </w:rPr>
                    <w:t xml:space="preserve"> 1903</w:t>
                  </w:r>
                  <w:r w:rsidRPr="002C1A52">
                    <w:rPr>
                      <w:rFonts w:ascii="Arial" w:eastAsia="Times New Roman" w:hAnsi="Arial" w:cs="Arial" w:hint="eastAsia"/>
                      <w:b/>
                      <w:bCs/>
                      <w:sz w:val="24"/>
                      <w:szCs w:val="24"/>
                      <w:rtl/>
                    </w:rPr>
                    <w:t>م،أكملكونستانتينتسيولكوفسكي،وهومدرسروسي،أولمقالةعلميةحولاستخدامالصواريخللسفرإلىالفضاء،وبعدبضعسنوات،نجحكلمنروبرتهتشينجزجودارد،منالولاياتالمتحدةالأمريكية،وهيرمانأوبرثمنألمانيا،فيإيقاظالاهتمامالعلميبرحلاتالفضاء</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فقدعكفهذانالرجلاناللذانكانايعملانبصورةمستقلة،علىدراسةالصعوباتالتقنيةفيأبحاثعلمالصواريخورحلاتالفضاء</w:t>
                  </w:r>
                  <w:r w:rsidRPr="002C1A52">
                    <w:rPr>
                      <w:rFonts w:ascii="Arial" w:eastAsia="Times New Roman" w:hAnsi="Arial" w:cs="Arial"/>
                      <w:b/>
                      <w:bCs/>
                      <w:sz w:val="24"/>
                      <w:szCs w:val="24"/>
                      <w:rtl/>
                    </w:rPr>
                    <w:t xml:space="preserve">. </w:t>
                  </w:r>
                  <w:r w:rsidRPr="002C1A52">
                    <w:rPr>
                      <w:rFonts w:ascii="Arial" w:eastAsia="Times New Roman" w:hAnsi="Arial" w:cs="Arial" w:hint="eastAsia"/>
                      <w:b/>
                      <w:bCs/>
                      <w:sz w:val="24"/>
                      <w:szCs w:val="24"/>
                      <w:rtl/>
                    </w:rPr>
                    <w:t>وحصلكلمنهمابذلكعلىلقبأبوطيرانالفضاء</w:t>
                  </w:r>
                  <w:r w:rsidRPr="002C1A52">
                    <w:rPr>
                      <w:rFonts w:ascii="Arial" w:eastAsia="Times New Roman" w:hAnsi="Arial" w:cs="Arial"/>
                      <w:b/>
                      <w:bCs/>
                      <w:sz w:val="24"/>
                      <w:szCs w:val="24"/>
                      <w:rtl/>
                    </w:rPr>
                    <w:t>.</w:t>
                  </w:r>
                </w:p>
                <w:p w:rsidR="007A70F2" w:rsidRPr="003A645C" w:rsidRDefault="007A70F2" w:rsidP="007A70F2">
                  <w:pPr>
                    <w:spacing w:before="100" w:beforeAutospacing="1" w:after="100" w:afterAutospacing="1" w:line="240" w:lineRule="auto"/>
                    <w:jc w:val="lowKashida"/>
                    <w:rPr>
                      <w:rFonts w:ascii="Arial" w:eastAsia="Times New Roman" w:hAnsi="Arial" w:cs="Arial"/>
                      <w:sz w:val="24"/>
                      <w:szCs w:val="24"/>
                    </w:rPr>
                  </w:pPr>
                </w:p>
              </w:txbxContent>
            </v:textbox>
          </v:roundrect>
        </w:pict>
      </w:r>
    </w:p>
    <w:sectPr w:rsidR="00F83BA6" w:rsidRPr="00F83BA6" w:rsidSect="00F83BA6">
      <w:pgSz w:w="16838" w:h="11906" w:orient="landscape"/>
      <w:pgMar w:top="851" w:right="851" w:bottom="851" w:left="85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703D" w:rsidRDefault="0067703D" w:rsidP="00F83BA6">
      <w:pPr>
        <w:spacing w:after="0" w:line="240" w:lineRule="auto"/>
      </w:pPr>
      <w:r>
        <w:separator/>
      </w:r>
    </w:p>
  </w:endnote>
  <w:endnote w:type="continuationSeparator" w:id="1">
    <w:p w:rsidR="0067703D" w:rsidRDefault="0067703D" w:rsidP="00F83B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B2"/>
    <w:family w:val="auto"/>
    <w:notTrueType/>
    <w:pitch w:val="default"/>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703D" w:rsidRDefault="0067703D" w:rsidP="00F83BA6">
      <w:pPr>
        <w:spacing w:after="0" w:line="240" w:lineRule="auto"/>
      </w:pPr>
      <w:r>
        <w:separator/>
      </w:r>
    </w:p>
  </w:footnote>
  <w:footnote w:type="continuationSeparator" w:id="1">
    <w:p w:rsidR="0067703D" w:rsidRDefault="0067703D" w:rsidP="00F83B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1B1D"/>
    <w:multiLevelType w:val="hybridMultilevel"/>
    <w:tmpl w:val="ABF0C93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A01938"/>
    <w:multiLevelType w:val="hybridMultilevel"/>
    <w:tmpl w:val="42EA7B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993DB0"/>
    <w:multiLevelType w:val="hybridMultilevel"/>
    <w:tmpl w:val="A5C298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C77BFE"/>
    <w:multiLevelType w:val="hybridMultilevel"/>
    <w:tmpl w:val="1BB0874C"/>
    <w:lvl w:ilvl="0" w:tplc="AE9E6076">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5E42BA"/>
    <w:multiLevelType w:val="hybridMultilevel"/>
    <w:tmpl w:val="1564E2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ED53B1F"/>
    <w:multiLevelType w:val="hybridMultilevel"/>
    <w:tmpl w:val="BD38AF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0455E58"/>
    <w:multiLevelType w:val="hybridMultilevel"/>
    <w:tmpl w:val="1E306D7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0FB0FE6"/>
    <w:multiLevelType w:val="hybridMultilevel"/>
    <w:tmpl w:val="4E4C4C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59" w:hanging="360"/>
      </w:pPr>
      <w:rPr>
        <w:rFonts w:ascii="Courier New" w:hAnsi="Courier New" w:cs="Courier New" w:hint="default"/>
      </w:rPr>
    </w:lvl>
    <w:lvl w:ilvl="2" w:tplc="04090005" w:tentative="1">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8">
    <w:nsid w:val="48E23C69"/>
    <w:multiLevelType w:val="hybridMultilevel"/>
    <w:tmpl w:val="999C69C0"/>
    <w:lvl w:ilvl="0" w:tplc="6FD8386C">
      <w:start w:val="1"/>
      <w:numFmt w:val="bullet"/>
      <w:lvlText w:val=""/>
      <w:lvlJc w:val="left"/>
      <w:pPr>
        <w:ind w:left="360" w:hanging="360"/>
      </w:pPr>
      <w:rPr>
        <w:rFonts w:ascii="Wingdings" w:hAnsi="Wingdings"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2722363"/>
    <w:multiLevelType w:val="hybridMultilevel"/>
    <w:tmpl w:val="871E275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15420AF"/>
    <w:multiLevelType w:val="hybridMultilevel"/>
    <w:tmpl w:val="22F44F5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3BD1136"/>
    <w:multiLevelType w:val="hybridMultilevel"/>
    <w:tmpl w:val="0EF405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3CB2CDE"/>
    <w:multiLevelType w:val="hybridMultilevel"/>
    <w:tmpl w:val="0532B4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B043EE8"/>
    <w:multiLevelType w:val="hybridMultilevel"/>
    <w:tmpl w:val="2D6004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C6E6C13"/>
    <w:multiLevelType w:val="hybridMultilevel"/>
    <w:tmpl w:val="E14A64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8"/>
  </w:num>
  <w:num w:numId="4">
    <w:abstractNumId w:val="13"/>
  </w:num>
  <w:num w:numId="5">
    <w:abstractNumId w:val="10"/>
  </w:num>
  <w:num w:numId="6">
    <w:abstractNumId w:val="12"/>
  </w:num>
  <w:num w:numId="7">
    <w:abstractNumId w:val="7"/>
  </w:num>
  <w:num w:numId="8">
    <w:abstractNumId w:val="0"/>
  </w:num>
  <w:num w:numId="9">
    <w:abstractNumId w:val="6"/>
  </w:num>
  <w:num w:numId="10">
    <w:abstractNumId w:val="1"/>
  </w:num>
  <w:num w:numId="11">
    <w:abstractNumId w:val="5"/>
  </w:num>
  <w:num w:numId="12">
    <w:abstractNumId w:val="14"/>
  </w:num>
  <w:num w:numId="13">
    <w:abstractNumId w:val="11"/>
  </w:num>
  <w:num w:numId="14">
    <w:abstractNumId w:val="9"/>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F83BA6"/>
    <w:rsid w:val="0002743F"/>
    <w:rsid w:val="000E0CC2"/>
    <w:rsid w:val="00120F92"/>
    <w:rsid w:val="001437E7"/>
    <w:rsid w:val="00154136"/>
    <w:rsid w:val="00164EE8"/>
    <w:rsid w:val="00184A59"/>
    <w:rsid w:val="00193E2B"/>
    <w:rsid w:val="001E7AEA"/>
    <w:rsid w:val="00246143"/>
    <w:rsid w:val="002A15CE"/>
    <w:rsid w:val="002C1A52"/>
    <w:rsid w:val="002D784B"/>
    <w:rsid w:val="0030672F"/>
    <w:rsid w:val="003452C8"/>
    <w:rsid w:val="003956AE"/>
    <w:rsid w:val="003A645C"/>
    <w:rsid w:val="003D73A9"/>
    <w:rsid w:val="00430780"/>
    <w:rsid w:val="004367DE"/>
    <w:rsid w:val="00466384"/>
    <w:rsid w:val="004924E3"/>
    <w:rsid w:val="004C6A28"/>
    <w:rsid w:val="004F19DA"/>
    <w:rsid w:val="00532CBB"/>
    <w:rsid w:val="00540CAD"/>
    <w:rsid w:val="00552B49"/>
    <w:rsid w:val="005B0613"/>
    <w:rsid w:val="005E2996"/>
    <w:rsid w:val="005F46A6"/>
    <w:rsid w:val="00603324"/>
    <w:rsid w:val="00674542"/>
    <w:rsid w:val="0067703D"/>
    <w:rsid w:val="00691BD6"/>
    <w:rsid w:val="006D0F6F"/>
    <w:rsid w:val="006F6AA8"/>
    <w:rsid w:val="00716C64"/>
    <w:rsid w:val="007A70F2"/>
    <w:rsid w:val="007A7641"/>
    <w:rsid w:val="007E48CD"/>
    <w:rsid w:val="00802DA3"/>
    <w:rsid w:val="00813C33"/>
    <w:rsid w:val="00815B53"/>
    <w:rsid w:val="00876D53"/>
    <w:rsid w:val="00892661"/>
    <w:rsid w:val="008C766C"/>
    <w:rsid w:val="00922F9A"/>
    <w:rsid w:val="009429D7"/>
    <w:rsid w:val="00980ADC"/>
    <w:rsid w:val="009C25B0"/>
    <w:rsid w:val="009F6C21"/>
    <w:rsid w:val="00A019BD"/>
    <w:rsid w:val="00A42099"/>
    <w:rsid w:val="00A427BD"/>
    <w:rsid w:val="00A5700B"/>
    <w:rsid w:val="00A9067D"/>
    <w:rsid w:val="00AA5D43"/>
    <w:rsid w:val="00AB1C26"/>
    <w:rsid w:val="00AB2027"/>
    <w:rsid w:val="00B95998"/>
    <w:rsid w:val="00BC0F14"/>
    <w:rsid w:val="00CB482A"/>
    <w:rsid w:val="00CE2B3D"/>
    <w:rsid w:val="00CE40FF"/>
    <w:rsid w:val="00CF3D40"/>
    <w:rsid w:val="00D22CB4"/>
    <w:rsid w:val="00D534E7"/>
    <w:rsid w:val="00DB0D93"/>
    <w:rsid w:val="00DD3A27"/>
    <w:rsid w:val="00DE7313"/>
    <w:rsid w:val="00E37ADF"/>
    <w:rsid w:val="00E9456E"/>
    <w:rsid w:val="00EB508E"/>
    <w:rsid w:val="00EE7F7F"/>
    <w:rsid w:val="00F618E2"/>
    <w:rsid w:val="00F7594E"/>
    <w:rsid w:val="00F83BA6"/>
    <w:rsid w:val="00FB49B4"/>
    <w:rsid w:val="00FC1BC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D43"/>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83BA6"/>
    <w:pPr>
      <w:tabs>
        <w:tab w:val="center" w:pos="4153"/>
        <w:tab w:val="right" w:pos="8306"/>
      </w:tabs>
      <w:spacing w:after="0" w:line="240" w:lineRule="auto"/>
    </w:pPr>
  </w:style>
  <w:style w:type="character" w:customStyle="1" w:styleId="Char">
    <w:name w:val="رأس صفحة Char"/>
    <w:basedOn w:val="a0"/>
    <w:link w:val="a3"/>
    <w:uiPriority w:val="99"/>
    <w:semiHidden/>
    <w:rsid w:val="00F83BA6"/>
  </w:style>
  <w:style w:type="paragraph" w:styleId="a4">
    <w:name w:val="footer"/>
    <w:basedOn w:val="a"/>
    <w:link w:val="Char0"/>
    <w:uiPriority w:val="99"/>
    <w:semiHidden/>
    <w:unhideWhenUsed/>
    <w:rsid w:val="00F83BA6"/>
    <w:pPr>
      <w:tabs>
        <w:tab w:val="center" w:pos="4153"/>
        <w:tab w:val="right" w:pos="8306"/>
      </w:tabs>
      <w:spacing w:after="0" w:line="240" w:lineRule="auto"/>
    </w:pPr>
  </w:style>
  <w:style w:type="character" w:customStyle="1" w:styleId="Char0">
    <w:name w:val="تذييل صفحة Char"/>
    <w:basedOn w:val="a0"/>
    <w:link w:val="a4"/>
    <w:uiPriority w:val="99"/>
    <w:semiHidden/>
    <w:rsid w:val="00F83BA6"/>
  </w:style>
  <w:style w:type="paragraph" w:styleId="a5">
    <w:name w:val="Balloon Text"/>
    <w:basedOn w:val="a"/>
    <w:link w:val="Char1"/>
    <w:uiPriority w:val="99"/>
    <w:semiHidden/>
    <w:unhideWhenUsed/>
    <w:rsid w:val="00F83BA6"/>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F83BA6"/>
    <w:rPr>
      <w:rFonts w:ascii="Tahoma" w:hAnsi="Tahoma" w:cs="Tahoma"/>
      <w:sz w:val="16"/>
      <w:szCs w:val="16"/>
    </w:rPr>
  </w:style>
  <w:style w:type="paragraph" w:styleId="a6">
    <w:name w:val="List Paragraph"/>
    <w:basedOn w:val="a"/>
    <w:uiPriority w:val="34"/>
    <w:qFormat/>
    <w:rsid w:val="00BC0F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83BA6"/>
    <w:pPr>
      <w:tabs>
        <w:tab w:val="center" w:pos="4153"/>
        <w:tab w:val="right" w:pos="8306"/>
      </w:tabs>
      <w:spacing w:after="0" w:line="240" w:lineRule="auto"/>
    </w:pPr>
  </w:style>
  <w:style w:type="character" w:customStyle="1" w:styleId="Char">
    <w:name w:val="رأس الصفحة Char"/>
    <w:basedOn w:val="a0"/>
    <w:link w:val="a3"/>
    <w:uiPriority w:val="99"/>
    <w:semiHidden/>
    <w:rsid w:val="00F83BA6"/>
  </w:style>
  <w:style w:type="paragraph" w:styleId="a4">
    <w:name w:val="footer"/>
    <w:basedOn w:val="a"/>
    <w:link w:val="Char0"/>
    <w:uiPriority w:val="99"/>
    <w:semiHidden/>
    <w:unhideWhenUsed/>
    <w:rsid w:val="00F83BA6"/>
    <w:pPr>
      <w:tabs>
        <w:tab w:val="center" w:pos="4153"/>
        <w:tab w:val="right" w:pos="8306"/>
      </w:tabs>
      <w:spacing w:after="0" w:line="240" w:lineRule="auto"/>
    </w:pPr>
  </w:style>
  <w:style w:type="character" w:customStyle="1" w:styleId="Char0">
    <w:name w:val="تذييل الصفحة Char"/>
    <w:basedOn w:val="a0"/>
    <w:link w:val="a4"/>
    <w:uiPriority w:val="99"/>
    <w:semiHidden/>
    <w:rsid w:val="00F83BA6"/>
  </w:style>
  <w:style w:type="paragraph" w:styleId="a5">
    <w:name w:val="Balloon Text"/>
    <w:basedOn w:val="a"/>
    <w:link w:val="Char1"/>
    <w:uiPriority w:val="99"/>
    <w:semiHidden/>
    <w:unhideWhenUsed/>
    <w:rsid w:val="00F83BA6"/>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F83BA6"/>
    <w:rPr>
      <w:rFonts w:ascii="Tahoma" w:hAnsi="Tahoma" w:cs="Tahoma"/>
      <w:sz w:val="16"/>
      <w:szCs w:val="16"/>
    </w:rPr>
  </w:style>
  <w:style w:type="paragraph" w:styleId="a6">
    <w:name w:val="List Paragraph"/>
    <w:basedOn w:val="a"/>
    <w:uiPriority w:val="34"/>
    <w:qFormat/>
    <w:rsid w:val="00BC0F1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B6982-5E5E-4899-B07F-3C5EAF0F0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Words>
  <Characters>28</Characters>
  <Application>Microsoft Office Word</Application>
  <DocSecurity>0</DocSecurity>
  <Lines>1</Lines>
  <Paragraphs>1</Paragraphs>
  <ScaleCrop>false</ScaleCrop>
  <HeadingPairs>
    <vt:vector size="2" baseType="variant">
      <vt:variant>
        <vt:lpstr>العنوان</vt:lpstr>
      </vt:variant>
      <vt:variant>
        <vt:i4>1</vt:i4>
      </vt:variant>
    </vt:vector>
  </HeadingPairs>
  <TitlesOfParts>
    <vt:vector size="1" baseType="lpstr">
      <vt:lpstr/>
    </vt:vector>
  </TitlesOfParts>
  <Company>SSD</Company>
  <LinksUpToDate>false</LinksUpToDate>
  <CharactersWithSpaces>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shaigog</dc:creator>
  <cp:lastModifiedBy>TOSHIBA Center</cp:lastModifiedBy>
  <cp:revision>4</cp:revision>
  <cp:lastPrinted>2017-01-03T17:24:00Z</cp:lastPrinted>
  <dcterms:created xsi:type="dcterms:W3CDTF">2019-09-30T21:13:00Z</dcterms:created>
  <dcterms:modified xsi:type="dcterms:W3CDTF">2019-10-12T10:22:00Z</dcterms:modified>
</cp:coreProperties>
</file>